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DCA" w:rsidRPr="0054160E" w:rsidRDefault="00BD7DCA" w:rsidP="008A7DD7">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b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СОВЕТ ДЕПУТАТОВ</w:t>
      </w:r>
    </w:p>
    <w:p w:rsidR="00BD7DCA" w:rsidRPr="0054160E" w:rsidRDefault="00A32C4F"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НОВОТРОИЦКОГО</w:t>
      </w:r>
      <w:r w:rsidR="00BD7DCA" w:rsidRPr="0054160E">
        <w:rPr>
          <w:rFonts w:ascii="Times New Roman" w:eastAsia="Times New Roman" w:hAnsi="Times New Roman" w:cs="Times New Roman"/>
          <w:color w:val="000000"/>
          <w:sz w:val="24"/>
          <w:szCs w:val="24"/>
          <w:lang w:eastAsia="ru-RU"/>
        </w:rPr>
        <w:t xml:space="preserve"> СЕЛЬСОВЕТА</w:t>
      </w:r>
    </w:p>
    <w:p w:rsidR="00BD7DCA" w:rsidRPr="0054160E" w:rsidRDefault="00A32C4F"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КОЛЫВАНСКОГО</w:t>
      </w:r>
      <w:r w:rsidR="00BD7DCA" w:rsidRPr="0054160E">
        <w:rPr>
          <w:rFonts w:ascii="Times New Roman" w:eastAsia="Times New Roman" w:hAnsi="Times New Roman" w:cs="Times New Roman"/>
          <w:color w:val="000000"/>
          <w:sz w:val="24"/>
          <w:szCs w:val="24"/>
          <w:lang w:eastAsia="ru-RU"/>
        </w:rPr>
        <w:t xml:space="preserve"> РАЙОНА</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НОВОСИБИРСКОЙ ОБЛАСТИ</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(шестого созыва)</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РЕШЕНИЕ</w:t>
      </w:r>
    </w:p>
    <w:p w:rsidR="00BD7DCA" w:rsidRPr="0054160E" w:rsidRDefault="00F319FA" w:rsidP="00BD7DCA">
      <w:pPr>
        <w:spacing w:after="0" w:line="240" w:lineRule="auto"/>
        <w:ind w:firstLine="567"/>
        <w:jc w:val="center"/>
        <w:rPr>
          <w:rFonts w:ascii="Times New Roman" w:eastAsia="Times New Roman" w:hAnsi="Times New Roman" w:cs="Times New Roman"/>
          <w:color w:val="000000"/>
          <w:sz w:val="24"/>
          <w:szCs w:val="24"/>
          <w:lang w:eastAsia="ru-RU"/>
        </w:rPr>
      </w:pPr>
      <w:bookmarkStart w:id="0" w:name="_Hlk36554926"/>
      <w:r w:rsidRPr="0054160E">
        <w:rPr>
          <w:rFonts w:ascii="Times New Roman" w:eastAsia="Times New Roman" w:hAnsi="Times New Roman" w:cs="Times New Roman"/>
          <w:color w:val="000000"/>
          <w:sz w:val="24"/>
          <w:szCs w:val="24"/>
          <w:lang w:eastAsia="ru-RU"/>
        </w:rPr>
        <w:t xml:space="preserve">(семнадцатой </w:t>
      </w:r>
      <w:r w:rsidR="00BD7DCA" w:rsidRPr="0054160E">
        <w:rPr>
          <w:rFonts w:ascii="Times New Roman" w:eastAsia="Times New Roman" w:hAnsi="Times New Roman" w:cs="Times New Roman"/>
          <w:color w:val="000000"/>
          <w:sz w:val="24"/>
          <w:szCs w:val="24"/>
          <w:lang w:eastAsia="ru-RU"/>
        </w:rPr>
        <w:t>сессии)</w:t>
      </w:r>
      <w:bookmarkEnd w:id="0"/>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A32C4F" w:rsidP="00A32C4F">
      <w:pPr>
        <w:spacing w:after="0" w:line="240" w:lineRule="auto"/>
        <w:ind w:firstLine="567"/>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xml:space="preserve">от </w:t>
      </w:r>
      <w:r w:rsidR="00F319FA" w:rsidRPr="0054160E">
        <w:rPr>
          <w:rFonts w:ascii="Times New Roman" w:eastAsia="Times New Roman" w:hAnsi="Times New Roman" w:cs="Times New Roman"/>
          <w:color w:val="000000"/>
          <w:spacing w:val="7"/>
          <w:sz w:val="24"/>
          <w:szCs w:val="24"/>
          <w:lang w:eastAsia="ru-RU"/>
        </w:rPr>
        <w:t>22.10.2021</w:t>
      </w:r>
      <w:r w:rsidRPr="0054160E">
        <w:rPr>
          <w:rFonts w:ascii="Times New Roman" w:eastAsia="Times New Roman" w:hAnsi="Times New Roman" w:cs="Times New Roman"/>
          <w:color w:val="000000"/>
          <w:spacing w:val="7"/>
          <w:sz w:val="24"/>
          <w:szCs w:val="24"/>
          <w:lang w:eastAsia="ru-RU"/>
        </w:rPr>
        <w:t xml:space="preserve">                                                                 </w:t>
      </w:r>
      <w:r w:rsidR="00F319FA" w:rsidRPr="0054160E">
        <w:rPr>
          <w:rFonts w:ascii="Times New Roman" w:eastAsia="Times New Roman" w:hAnsi="Times New Roman" w:cs="Times New Roman"/>
          <w:color w:val="000000"/>
          <w:spacing w:val="7"/>
          <w:sz w:val="24"/>
          <w:szCs w:val="24"/>
          <w:lang w:eastAsia="ru-RU"/>
        </w:rPr>
        <w:t xml:space="preserve">               </w:t>
      </w:r>
      <w:r w:rsidR="00BD7DCA" w:rsidRPr="0054160E">
        <w:rPr>
          <w:rFonts w:ascii="Times New Roman" w:eastAsia="Times New Roman" w:hAnsi="Times New Roman" w:cs="Times New Roman"/>
          <w:color w:val="000000"/>
          <w:sz w:val="24"/>
          <w:szCs w:val="24"/>
          <w:lang w:eastAsia="ru-RU"/>
        </w:rPr>
        <w:t>№</w:t>
      </w:r>
      <w:r w:rsidRPr="0054160E">
        <w:rPr>
          <w:rFonts w:ascii="Times New Roman" w:eastAsia="Times New Roman" w:hAnsi="Times New Roman" w:cs="Times New Roman"/>
          <w:color w:val="000000"/>
          <w:spacing w:val="7"/>
          <w:sz w:val="24"/>
          <w:szCs w:val="24"/>
          <w:lang w:eastAsia="ru-RU"/>
        </w:rPr>
        <w:t> </w:t>
      </w:r>
      <w:r w:rsidR="00F319FA" w:rsidRPr="0054160E">
        <w:rPr>
          <w:rFonts w:ascii="Times New Roman" w:eastAsia="Times New Roman" w:hAnsi="Times New Roman" w:cs="Times New Roman"/>
          <w:color w:val="000000"/>
          <w:spacing w:val="7"/>
          <w:sz w:val="24"/>
          <w:szCs w:val="24"/>
          <w:lang w:eastAsia="ru-RU"/>
        </w:rPr>
        <w:t>17/57</w:t>
      </w:r>
    </w:p>
    <w:p w:rsidR="00BD7DCA" w:rsidRPr="0054160E" w:rsidRDefault="00BD7DCA" w:rsidP="00BD7DCA">
      <w:pPr>
        <w:spacing w:after="0" w:line="240" w:lineRule="auto"/>
        <w:ind w:right="9"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pacing w:val="-2"/>
          <w:sz w:val="24"/>
          <w:szCs w:val="24"/>
          <w:lang w:eastAsia="ru-RU"/>
        </w:rPr>
        <w:t> </w:t>
      </w:r>
    </w:p>
    <w:p w:rsidR="00BD7DCA" w:rsidRPr="0054160E" w:rsidRDefault="00A32C4F"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Cs/>
          <w:color w:val="000000"/>
          <w:sz w:val="24"/>
          <w:szCs w:val="24"/>
          <w:lang w:eastAsia="ru-RU"/>
        </w:rPr>
        <w:t>Об утверждении Положения о муниципальном лесном контроле в Новотроицком сельсовете Колыванского района Новосибирской области</w:t>
      </w:r>
    </w:p>
    <w:p w:rsidR="00BD7DCA" w:rsidRPr="0054160E" w:rsidRDefault="00BD7DCA" w:rsidP="00BD7DCA">
      <w:pPr>
        <w:spacing w:after="0" w:line="240" w:lineRule="auto"/>
        <w:ind w:right="9"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2D59FC"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соответствии с </w:t>
      </w:r>
      <w:hyperlink r:id="rId4" w:history="1">
        <w:r w:rsidRPr="0054160E">
          <w:rPr>
            <w:rFonts w:ascii="Times New Roman" w:eastAsia="Times New Roman" w:hAnsi="Times New Roman" w:cs="Times New Roman"/>
            <w:color w:val="000000"/>
            <w:sz w:val="24"/>
            <w:szCs w:val="24"/>
            <w:lang w:eastAsia="ru-RU"/>
          </w:rPr>
          <w:t>пунктом 5 части 1 статьи 84</w:t>
        </w:r>
      </w:hyperlink>
      <w:r w:rsidR="00212B9A" w:rsidRPr="0054160E">
        <w:rPr>
          <w:rFonts w:ascii="Times New Roman" w:eastAsia="Times New Roman" w:hAnsi="Times New Roman" w:cs="Times New Roman"/>
          <w:color w:val="000000"/>
          <w:sz w:val="24"/>
          <w:szCs w:val="24"/>
          <w:lang w:eastAsia="ru-RU"/>
        </w:rPr>
        <w:t> Лесного кодекса Р</w:t>
      </w:r>
      <w:r w:rsidRPr="0054160E">
        <w:rPr>
          <w:rFonts w:ascii="Times New Roman" w:eastAsia="Times New Roman" w:hAnsi="Times New Roman" w:cs="Times New Roman"/>
          <w:color w:val="000000"/>
          <w:sz w:val="24"/>
          <w:szCs w:val="24"/>
          <w:lang w:eastAsia="ru-RU"/>
        </w:rPr>
        <w:t>оссийской Федерации, согласно Федеральному закону </w:t>
      </w:r>
      <w:hyperlink r:id="rId5" w:tgtFrame="_blank" w:history="1">
        <w:r w:rsidRPr="0054160E">
          <w:rPr>
            <w:rFonts w:ascii="Times New Roman" w:eastAsia="Times New Roman" w:hAnsi="Times New Roman" w:cs="Times New Roman"/>
            <w:sz w:val="24"/>
            <w:szCs w:val="24"/>
            <w:lang w:eastAsia="ru-RU"/>
          </w:rPr>
          <w:t>от 06.10.2003 № 131-ФЗ</w:t>
        </w:r>
      </w:hyperlink>
      <w:r w:rsidRPr="0054160E">
        <w:rPr>
          <w:rFonts w:ascii="Times New Roman" w:eastAsia="Times New Roman" w:hAnsi="Times New Roman" w:cs="Times New Roman"/>
          <w:sz w:val="24"/>
          <w:szCs w:val="24"/>
          <w:lang w:eastAsia="ru-RU"/>
        </w:rPr>
        <w:t> "</w:t>
      </w:r>
      <w:hyperlink r:id="rId6" w:tgtFrame="_blank" w:history="1">
        <w:r w:rsidRPr="0054160E">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54160E">
        <w:rPr>
          <w:rFonts w:ascii="Times New Roman" w:eastAsia="Times New Roman" w:hAnsi="Times New Roman" w:cs="Times New Roman"/>
          <w:sz w:val="24"/>
          <w:szCs w:val="24"/>
          <w:lang w:eastAsia="ru-RU"/>
        </w:rPr>
        <w:t> </w:t>
      </w:r>
      <w:r w:rsidRPr="0054160E">
        <w:rPr>
          <w:rFonts w:ascii="Times New Roman" w:eastAsia="Times New Roman" w:hAnsi="Times New Roman" w:cs="Times New Roman"/>
          <w:color w:val="000000"/>
          <w:sz w:val="24"/>
          <w:szCs w:val="24"/>
          <w:lang w:eastAsia="ru-RU"/>
        </w:rPr>
        <w:t>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w:t>
      </w:r>
      <w:r w:rsidR="00A32C4F" w:rsidRPr="0054160E">
        <w:rPr>
          <w:rFonts w:ascii="Times New Roman" w:eastAsia="Times New Roman" w:hAnsi="Times New Roman" w:cs="Times New Roman"/>
          <w:color w:val="000000"/>
          <w:sz w:val="24"/>
          <w:szCs w:val="24"/>
          <w:lang w:eastAsia="ru-RU"/>
        </w:rPr>
        <w:t>рации» </w:t>
      </w:r>
      <w:r w:rsidR="00212B9A" w:rsidRPr="0054160E">
        <w:rPr>
          <w:rFonts w:ascii="Times New Roman" w:eastAsia="Times New Roman" w:hAnsi="Times New Roman" w:cs="Times New Roman"/>
          <w:color w:val="000000"/>
          <w:sz w:val="24"/>
          <w:szCs w:val="24"/>
          <w:lang w:eastAsia="ru-RU"/>
        </w:rPr>
        <w:t>,</w:t>
      </w:r>
    </w:p>
    <w:p w:rsidR="00BD7DCA" w:rsidRPr="0054160E" w:rsidRDefault="00A32C4F"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Совет депутатов Новотроицкого сельсовета Колыванского</w:t>
      </w:r>
      <w:r w:rsidR="00BD7DCA"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РЕШИЛ:</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Утвердить прилагаемое Положение о муниципаль</w:t>
      </w:r>
      <w:r w:rsidR="00A32C4F" w:rsidRPr="0054160E">
        <w:rPr>
          <w:rFonts w:ascii="Times New Roman" w:eastAsia="Times New Roman" w:hAnsi="Times New Roman" w:cs="Times New Roman"/>
          <w:color w:val="000000"/>
          <w:sz w:val="24"/>
          <w:szCs w:val="24"/>
          <w:lang w:eastAsia="ru-RU"/>
        </w:rPr>
        <w:t>ном лесном контроле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Опубликовать настоящее решение в периодическом печ</w:t>
      </w:r>
      <w:r w:rsidR="00A32C4F" w:rsidRPr="0054160E">
        <w:rPr>
          <w:rFonts w:ascii="Times New Roman" w:eastAsia="Times New Roman" w:hAnsi="Times New Roman" w:cs="Times New Roman"/>
          <w:color w:val="000000"/>
          <w:sz w:val="24"/>
          <w:szCs w:val="24"/>
          <w:lang w:eastAsia="ru-RU"/>
        </w:rPr>
        <w:t>атном издании «Бюллетень органов местного самоуправления Новотроицкого сельсовета»</w:t>
      </w:r>
      <w:r w:rsidRPr="0054160E">
        <w:rPr>
          <w:rFonts w:ascii="Times New Roman" w:eastAsia="Times New Roman" w:hAnsi="Times New Roman" w:cs="Times New Roman"/>
          <w:color w:val="000000"/>
          <w:sz w:val="24"/>
          <w:szCs w:val="24"/>
          <w:lang w:eastAsia="ru-RU"/>
        </w:rPr>
        <w:t>» и разместить на официально</w:t>
      </w:r>
      <w:r w:rsidR="00A32C4F" w:rsidRPr="0054160E">
        <w:rPr>
          <w:rFonts w:ascii="Times New Roman" w:eastAsia="Times New Roman" w:hAnsi="Times New Roman" w:cs="Times New Roman"/>
          <w:color w:val="000000"/>
          <w:sz w:val="24"/>
          <w:szCs w:val="24"/>
          <w:lang w:eastAsia="ru-RU"/>
        </w:rPr>
        <w:t xml:space="preserve">м сайте администрации Новотроицкого сельсовета Колыванского </w:t>
      </w:r>
      <w:r w:rsidRPr="0054160E">
        <w:rPr>
          <w:rFonts w:ascii="Times New Roman" w:eastAsia="Times New Roman" w:hAnsi="Times New Roman" w:cs="Times New Roman"/>
          <w:color w:val="000000"/>
          <w:sz w:val="24"/>
          <w:szCs w:val="24"/>
          <w:lang w:eastAsia="ru-RU"/>
        </w:rPr>
        <w:t>района Новосибирской области.</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Контроль за исполнением настоящего решения возложить на специалиста администр</w:t>
      </w:r>
      <w:r w:rsidR="00A32C4F" w:rsidRPr="0054160E">
        <w:rPr>
          <w:rFonts w:ascii="Times New Roman" w:eastAsia="Times New Roman" w:hAnsi="Times New Roman" w:cs="Times New Roman"/>
          <w:color w:val="000000"/>
          <w:sz w:val="24"/>
          <w:szCs w:val="24"/>
          <w:lang w:eastAsia="ru-RU"/>
        </w:rPr>
        <w:t>ации Рассолову Т.Х</w:t>
      </w:r>
      <w:r w:rsidRPr="0054160E">
        <w:rPr>
          <w:rFonts w:ascii="Times New Roman" w:eastAsia="Times New Roman" w:hAnsi="Times New Roman" w:cs="Times New Roman"/>
          <w:color w:val="000000"/>
          <w:sz w:val="24"/>
          <w:szCs w:val="24"/>
          <w:lang w:eastAsia="ru-RU"/>
        </w:rPr>
        <w:t>.</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Настоящее решение вступает в силу после его официального опубликования.</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A32C4F" w:rsidRPr="0054160E" w:rsidRDefault="00A32C4F" w:rsidP="00BD7DCA">
      <w:pPr>
        <w:spacing w:after="0" w:line="240" w:lineRule="auto"/>
        <w:ind w:firstLine="567"/>
        <w:jc w:val="both"/>
        <w:rPr>
          <w:rFonts w:ascii="Times New Roman" w:eastAsia="Times New Roman" w:hAnsi="Times New Roman" w:cs="Times New Roman"/>
          <w:color w:val="000000"/>
          <w:sz w:val="24"/>
          <w:szCs w:val="24"/>
          <w:lang w:eastAsia="ru-RU"/>
        </w:rPr>
      </w:pPr>
    </w:p>
    <w:p w:rsidR="00BD7DCA" w:rsidRPr="0054160E" w:rsidRDefault="00A32C4F"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Главы Новотроицкого</w:t>
      </w:r>
      <w:r w:rsidR="00BD7DCA" w:rsidRPr="0054160E">
        <w:rPr>
          <w:rFonts w:ascii="Times New Roman" w:eastAsia="Times New Roman" w:hAnsi="Times New Roman" w:cs="Times New Roman"/>
          <w:color w:val="000000"/>
          <w:sz w:val="24"/>
          <w:szCs w:val="24"/>
          <w:lang w:eastAsia="ru-RU"/>
        </w:rPr>
        <w:t xml:space="preserve"> сельсовета</w:t>
      </w:r>
    </w:p>
    <w:p w:rsidR="00BD7DCA" w:rsidRPr="0054160E" w:rsidRDefault="00A32C4F"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Колыванского</w:t>
      </w:r>
      <w:r w:rsidR="00BD7DCA" w:rsidRPr="0054160E">
        <w:rPr>
          <w:rFonts w:ascii="Times New Roman" w:eastAsia="Times New Roman" w:hAnsi="Times New Roman" w:cs="Times New Roman"/>
          <w:color w:val="000000"/>
          <w:sz w:val="24"/>
          <w:szCs w:val="24"/>
          <w:lang w:eastAsia="ru-RU"/>
        </w:rPr>
        <w:t xml:space="preserve"> района</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Новосибирской области</w:t>
      </w:r>
      <w:r w:rsidR="00A32C4F" w:rsidRPr="0054160E">
        <w:rPr>
          <w:rFonts w:ascii="Times New Roman" w:eastAsia="Times New Roman" w:hAnsi="Times New Roman" w:cs="Times New Roman"/>
          <w:color w:val="000000"/>
          <w:sz w:val="24"/>
          <w:szCs w:val="24"/>
          <w:lang w:eastAsia="ru-RU"/>
        </w:rPr>
        <w:t xml:space="preserve">                                                 </w:t>
      </w:r>
      <w:r w:rsidR="002D59FC" w:rsidRPr="0054160E">
        <w:rPr>
          <w:rFonts w:ascii="Times New Roman" w:eastAsia="Times New Roman" w:hAnsi="Times New Roman" w:cs="Times New Roman"/>
          <w:color w:val="000000"/>
          <w:sz w:val="24"/>
          <w:szCs w:val="24"/>
          <w:lang w:eastAsia="ru-RU"/>
        </w:rPr>
        <w:t xml:space="preserve">                       </w:t>
      </w:r>
      <w:r w:rsidR="00A32C4F" w:rsidRPr="0054160E">
        <w:rPr>
          <w:rFonts w:ascii="Times New Roman" w:eastAsia="Times New Roman" w:hAnsi="Times New Roman" w:cs="Times New Roman"/>
          <w:color w:val="000000"/>
          <w:sz w:val="24"/>
          <w:szCs w:val="24"/>
          <w:lang w:eastAsia="ru-RU"/>
        </w:rPr>
        <w:t xml:space="preserve">   Г.Н. Кулипанова</w:t>
      </w:r>
    </w:p>
    <w:p w:rsidR="00BD7DCA" w:rsidRPr="0054160E" w:rsidRDefault="00BD7DCA" w:rsidP="00A32C4F">
      <w:pPr>
        <w:spacing w:after="0" w:line="240" w:lineRule="auto"/>
        <w:ind w:firstLine="567"/>
        <w:jc w:val="center"/>
        <w:rPr>
          <w:rFonts w:ascii="Times New Roman" w:eastAsia="Times New Roman" w:hAnsi="Times New Roman" w:cs="Times New Roman"/>
          <w:color w:val="000000"/>
          <w:sz w:val="24"/>
          <w:szCs w:val="24"/>
          <w:lang w:eastAsia="ru-RU"/>
        </w:rPr>
      </w:pP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Председатель Совета депутатов</w:t>
      </w:r>
    </w:p>
    <w:p w:rsidR="00BD7DCA" w:rsidRPr="0054160E" w:rsidRDefault="00A32C4F"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Новотроицкого</w:t>
      </w:r>
      <w:r w:rsidR="00BD7DCA" w:rsidRPr="0054160E">
        <w:rPr>
          <w:rFonts w:ascii="Times New Roman" w:eastAsia="Times New Roman" w:hAnsi="Times New Roman" w:cs="Times New Roman"/>
          <w:color w:val="000000"/>
          <w:sz w:val="24"/>
          <w:szCs w:val="24"/>
          <w:lang w:eastAsia="ru-RU"/>
        </w:rPr>
        <w:t xml:space="preserve"> сельсовета</w:t>
      </w:r>
    </w:p>
    <w:p w:rsidR="00BD7DCA" w:rsidRPr="0054160E" w:rsidRDefault="00A32C4F" w:rsidP="002D59FC">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Колыванского</w:t>
      </w:r>
      <w:r w:rsidR="00BD7DCA" w:rsidRPr="0054160E">
        <w:rPr>
          <w:rFonts w:ascii="Times New Roman" w:eastAsia="Times New Roman" w:hAnsi="Times New Roman" w:cs="Times New Roman"/>
          <w:color w:val="000000"/>
          <w:sz w:val="24"/>
          <w:szCs w:val="24"/>
          <w:lang w:eastAsia="ru-RU"/>
        </w:rPr>
        <w:t xml:space="preserve"> района</w:t>
      </w:r>
    </w:p>
    <w:p w:rsidR="00A32C4F" w:rsidRDefault="00BD7DCA" w:rsidP="008A7DD7">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Новосибирской области</w:t>
      </w:r>
      <w:r w:rsidR="00A32C4F" w:rsidRPr="0054160E">
        <w:rPr>
          <w:rFonts w:ascii="Times New Roman" w:eastAsia="Times New Roman" w:hAnsi="Times New Roman" w:cs="Times New Roman"/>
          <w:color w:val="000000"/>
          <w:sz w:val="24"/>
          <w:szCs w:val="24"/>
          <w:lang w:eastAsia="ru-RU"/>
        </w:rPr>
        <w:t xml:space="preserve">                                                   </w:t>
      </w:r>
      <w:r w:rsidR="002D59FC" w:rsidRPr="0054160E">
        <w:rPr>
          <w:rFonts w:ascii="Times New Roman" w:eastAsia="Times New Roman" w:hAnsi="Times New Roman" w:cs="Times New Roman"/>
          <w:color w:val="000000"/>
          <w:sz w:val="24"/>
          <w:szCs w:val="24"/>
          <w:lang w:eastAsia="ru-RU"/>
        </w:rPr>
        <w:t xml:space="preserve">                           </w:t>
      </w:r>
      <w:r w:rsidR="00A32C4F" w:rsidRPr="0054160E">
        <w:rPr>
          <w:rFonts w:ascii="Times New Roman" w:eastAsia="Times New Roman" w:hAnsi="Times New Roman" w:cs="Times New Roman"/>
          <w:color w:val="000000"/>
          <w:sz w:val="24"/>
          <w:szCs w:val="24"/>
          <w:lang w:eastAsia="ru-RU"/>
        </w:rPr>
        <w:t xml:space="preserve"> Н.П. Киселев</w:t>
      </w:r>
    </w:p>
    <w:p w:rsidR="0054160E" w:rsidRDefault="0054160E" w:rsidP="008A7DD7">
      <w:pPr>
        <w:spacing w:after="0" w:line="240" w:lineRule="auto"/>
        <w:jc w:val="both"/>
        <w:rPr>
          <w:rFonts w:ascii="Times New Roman" w:eastAsia="Times New Roman" w:hAnsi="Times New Roman" w:cs="Times New Roman"/>
          <w:color w:val="000000"/>
          <w:sz w:val="24"/>
          <w:szCs w:val="24"/>
          <w:lang w:eastAsia="ru-RU"/>
        </w:rPr>
      </w:pPr>
    </w:p>
    <w:p w:rsidR="0054160E" w:rsidRDefault="0054160E" w:rsidP="008A7DD7">
      <w:pPr>
        <w:spacing w:after="0" w:line="240" w:lineRule="auto"/>
        <w:jc w:val="both"/>
        <w:rPr>
          <w:rFonts w:ascii="Times New Roman" w:eastAsia="Times New Roman" w:hAnsi="Times New Roman" w:cs="Times New Roman"/>
          <w:color w:val="000000"/>
          <w:sz w:val="24"/>
          <w:szCs w:val="24"/>
          <w:lang w:eastAsia="ru-RU"/>
        </w:rPr>
      </w:pPr>
    </w:p>
    <w:p w:rsidR="0054160E" w:rsidRDefault="0054160E" w:rsidP="008A7DD7">
      <w:pPr>
        <w:spacing w:after="0" w:line="240" w:lineRule="auto"/>
        <w:jc w:val="both"/>
        <w:rPr>
          <w:rFonts w:ascii="Times New Roman" w:eastAsia="Times New Roman" w:hAnsi="Times New Roman" w:cs="Times New Roman"/>
          <w:color w:val="000000"/>
          <w:sz w:val="24"/>
          <w:szCs w:val="24"/>
          <w:lang w:eastAsia="ru-RU"/>
        </w:rPr>
      </w:pPr>
    </w:p>
    <w:p w:rsidR="0054160E" w:rsidRDefault="0054160E" w:rsidP="008A7DD7">
      <w:pPr>
        <w:spacing w:after="0" w:line="240" w:lineRule="auto"/>
        <w:jc w:val="both"/>
        <w:rPr>
          <w:rFonts w:ascii="Times New Roman" w:eastAsia="Times New Roman" w:hAnsi="Times New Roman" w:cs="Times New Roman"/>
          <w:color w:val="000000"/>
          <w:sz w:val="24"/>
          <w:szCs w:val="24"/>
          <w:lang w:eastAsia="ru-RU"/>
        </w:rPr>
      </w:pPr>
    </w:p>
    <w:p w:rsidR="0054160E" w:rsidRDefault="0054160E" w:rsidP="008A7DD7">
      <w:pPr>
        <w:spacing w:after="0" w:line="240" w:lineRule="auto"/>
        <w:jc w:val="both"/>
        <w:rPr>
          <w:rFonts w:ascii="Times New Roman" w:eastAsia="Times New Roman" w:hAnsi="Times New Roman" w:cs="Times New Roman"/>
          <w:color w:val="000000"/>
          <w:sz w:val="24"/>
          <w:szCs w:val="24"/>
          <w:lang w:eastAsia="ru-RU"/>
        </w:rPr>
      </w:pPr>
    </w:p>
    <w:p w:rsidR="0054160E" w:rsidRPr="0054160E" w:rsidRDefault="0054160E" w:rsidP="008A7DD7">
      <w:pPr>
        <w:spacing w:after="0" w:line="240" w:lineRule="auto"/>
        <w:jc w:val="both"/>
        <w:rPr>
          <w:rFonts w:ascii="Times New Roman" w:eastAsia="Times New Roman" w:hAnsi="Times New Roman" w:cs="Times New Roman"/>
          <w:color w:val="000000"/>
          <w:sz w:val="24"/>
          <w:szCs w:val="24"/>
          <w:lang w:eastAsia="ru-RU"/>
        </w:rPr>
      </w:pPr>
      <w:bookmarkStart w:id="1" w:name="_GoBack"/>
      <w:bookmarkEnd w:id="1"/>
    </w:p>
    <w:p w:rsidR="00BD7DCA" w:rsidRPr="0054160E" w:rsidRDefault="00BD7DCA" w:rsidP="00BD7DCA">
      <w:pPr>
        <w:spacing w:after="0" w:line="240" w:lineRule="auto"/>
        <w:ind w:firstLine="567"/>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br w:type="textWrapping" w:clear="all"/>
        <w:t>УТВЕРЖДЕНО</w:t>
      </w:r>
    </w:p>
    <w:p w:rsidR="00BD7DCA" w:rsidRPr="0054160E" w:rsidRDefault="00BD7DCA" w:rsidP="00BD7DCA">
      <w:pPr>
        <w:spacing w:after="0" w:line="240" w:lineRule="auto"/>
        <w:ind w:left="5103" w:firstLine="567"/>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реше</w:t>
      </w:r>
      <w:r w:rsidR="00A32C4F" w:rsidRPr="0054160E">
        <w:rPr>
          <w:rFonts w:ascii="Times New Roman" w:eastAsia="Times New Roman" w:hAnsi="Times New Roman" w:cs="Times New Roman"/>
          <w:color w:val="000000"/>
          <w:sz w:val="24"/>
          <w:szCs w:val="24"/>
          <w:lang w:eastAsia="ru-RU"/>
        </w:rPr>
        <w:t xml:space="preserve">нием Совета депутатов Новотроицкого сельсовета Колыванского </w:t>
      </w:r>
      <w:r w:rsidRPr="0054160E">
        <w:rPr>
          <w:rFonts w:ascii="Times New Roman" w:eastAsia="Times New Roman" w:hAnsi="Times New Roman" w:cs="Times New Roman"/>
          <w:color w:val="000000"/>
          <w:sz w:val="24"/>
          <w:szCs w:val="24"/>
          <w:lang w:eastAsia="ru-RU"/>
        </w:rPr>
        <w:t>района Новосибирской области</w:t>
      </w:r>
    </w:p>
    <w:p w:rsidR="00BD7DCA" w:rsidRPr="0054160E" w:rsidRDefault="00A32C4F" w:rsidP="00BD7DCA">
      <w:pPr>
        <w:spacing w:after="0" w:line="240" w:lineRule="auto"/>
        <w:ind w:left="5103" w:firstLine="567"/>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от </w:t>
      </w:r>
      <w:r w:rsidR="00F319FA" w:rsidRPr="0054160E">
        <w:rPr>
          <w:rFonts w:ascii="Times New Roman" w:eastAsia="Times New Roman" w:hAnsi="Times New Roman" w:cs="Times New Roman"/>
          <w:color w:val="000000"/>
          <w:sz w:val="24"/>
          <w:szCs w:val="24"/>
          <w:lang w:eastAsia="ru-RU"/>
        </w:rPr>
        <w:t>22.10.2021</w:t>
      </w:r>
      <w:r w:rsidRPr="0054160E">
        <w:rPr>
          <w:rFonts w:ascii="Times New Roman" w:eastAsia="Times New Roman" w:hAnsi="Times New Roman" w:cs="Times New Roman"/>
          <w:color w:val="000000"/>
          <w:sz w:val="24"/>
          <w:szCs w:val="24"/>
          <w:lang w:eastAsia="ru-RU"/>
        </w:rPr>
        <w:t xml:space="preserve"> № </w:t>
      </w:r>
      <w:r w:rsidR="00F319FA" w:rsidRPr="0054160E">
        <w:rPr>
          <w:rFonts w:ascii="Times New Roman" w:eastAsia="Times New Roman" w:hAnsi="Times New Roman" w:cs="Times New Roman"/>
          <w:color w:val="000000"/>
          <w:sz w:val="24"/>
          <w:szCs w:val="24"/>
          <w:lang w:eastAsia="ru-RU"/>
        </w:rPr>
        <w:t>17/57</w:t>
      </w:r>
    </w:p>
    <w:p w:rsidR="00BD7DCA" w:rsidRPr="0054160E" w:rsidRDefault="00BD7DCA" w:rsidP="00BD7DCA">
      <w:pPr>
        <w:spacing w:after="0" w:line="240" w:lineRule="auto"/>
        <w:ind w:firstLine="567"/>
        <w:jc w:val="center"/>
        <w:rPr>
          <w:rFonts w:ascii="Times New Roman" w:eastAsia="Times New Roman" w:hAnsi="Times New Roman" w:cs="Times New Roman"/>
          <w:b/>
          <w:bCs/>
          <w:color w:val="000000"/>
          <w:sz w:val="24"/>
          <w:szCs w:val="24"/>
          <w:lang w:eastAsia="ru-RU"/>
        </w:rPr>
      </w:pPr>
      <w:bookmarkStart w:id="2" w:name="Par35"/>
      <w:bookmarkEnd w:id="2"/>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b/>
          <w:bCs/>
          <w:color w:val="000000"/>
          <w:sz w:val="24"/>
          <w:szCs w:val="24"/>
          <w:lang w:eastAsia="ru-RU"/>
        </w:rPr>
      </w:pPr>
      <w:r w:rsidRPr="0054160E">
        <w:rPr>
          <w:rFonts w:ascii="Times New Roman" w:eastAsia="Times New Roman" w:hAnsi="Times New Roman" w:cs="Times New Roman"/>
          <w:b/>
          <w:bCs/>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bCs/>
          <w:color w:val="000000"/>
          <w:sz w:val="24"/>
          <w:szCs w:val="24"/>
          <w:lang w:eastAsia="ru-RU"/>
        </w:rPr>
      </w:pPr>
      <w:r w:rsidRPr="0054160E">
        <w:rPr>
          <w:rFonts w:ascii="Times New Roman" w:eastAsia="Times New Roman" w:hAnsi="Times New Roman" w:cs="Times New Roman"/>
          <w:bCs/>
          <w:color w:val="000000"/>
          <w:sz w:val="24"/>
          <w:szCs w:val="24"/>
          <w:lang w:eastAsia="ru-RU"/>
        </w:rPr>
        <w:t>ПОЛОЖЕНИЕ</w:t>
      </w:r>
    </w:p>
    <w:p w:rsidR="00BD7DCA" w:rsidRPr="0054160E" w:rsidRDefault="00BD7DCA" w:rsidP="00BD7DCA">
      <w:pPr>
        <w:spacing w:after="0" w:line="240" w:lineRule="auto"/>
        <w:ind w:firstLine="567"/>
        <w:jc w:val="center"/>
        <w:rPr>
          <w:rFonts w:ascii="Times New Roman" w:eastAsia="Times New Roman" w:hAnsi="Times New Roman" w:cs="Times New Roman"/>
          <w:bCs/>
          <w:color w:val="000000"/>
          <w:sz w:val="24"/>
          <w:szCs w:val="24"/>
          <w:lang w:eastAsia="ru-RU"/>
        </w:rPr>
      </w:pPr>
      <w:bookmarkStart w:id="3" w:name="_Hlk73456502"/>
      <w:r w:rsidRPr="0054160E">
        <w:rPr>
          <w:rFonts w:ascii="Times New Roman" w:eastAsia="Times New Roman" w:hAnsi="Times New Roman" w:cs="Times New Roman"/>
          <w:bCs/>
          <w:color w:val="000000"/>
          <w:sz w:val="24"/>
          <w:szCs w:val="24"/>
          <w:lang w:eastAsia="ru-RU"/>
        </w:rPr>
        <w:t>о муниципальном лесном контроле</w:t>
      </w:r>
      <w:bookmarkEnd w:id="3"/>
    </w:p>
    <w:p w:rsidR="00BD7DCA" w:rsidRPr="0054160E" w:rsidRDefault="00A32C4F" w:rsidP="00BD7DCA">
      <w:pPr>
        <w:spacing w:after="0" w:line="240" w:lineRule="auto"/>
        <w:ind w:firstLine="567"/>
        <w:jc w:val="center"/>
        <w:rPr>
          <w:rFonts w:ascii="Times New Roman" w:eastAsia="Times New Roman" w:hAnsi="Times New Roman" w:cs="Times New Roman"/>
          <w:bCs/>
          <w:color w:val="000000"/>
          <w:sz w:val="24"/>
          <w:szCs w:val="24"/>
          <w:lang w:eastAsia="ru-RU"/>
        </w:rPr>
      </w:pPr>
      <w:r w:rsidRPr="0054160E">
        <w:rPr>
          <w:rFonts w:ascii="Times New Roman" w:eastAsia="Times New Roman" w:hAnsi="Times New Roman" w:cs="Times New Roman"/>
          <w:bCs/>
          <w:color w:val="000000"/>
          <w:sz w:val="24"/>
          <w:szCs w:val="24"/>
          <w:lang w:eastAsia="ru-RU"/>
        </w:rPr>
        <w:t>в Новотроицком сельсовете Колыванского</w:t>
      </w:r>
      <w:r w:rsidR="00BD7DCA" w:rsidRPr="0054160E">
        <w:rPr>
          <w:rFonts w:ascii="Times New Roman" w:eastAsia="Times New Roman" w:hAnsi="Times New Roman" w:cs="Times New Roman"/>
          <w:bCs/>
          <w:color w:val="000000"/>
          <w:sz w:val="24"/>
          <w:szCs w:val="24"/>
          <w:lang w:eastAsia="ru-RU"/>
        </w:rPr>
        <w:t> района Новосибирской области</w:t>
      </w:r>
    </w:p>
    <w:p w:rsidR="00BD7DCA" w:rsidRPr="0054160E" w:rsidRDefault="00BD7DCA" w:rsidP="00BD7DCA">
      <w:pPr>
        <w:spacing w:after="0" w:line="240" w:lineRule="auto"/>
        <w:ind w:firstLine="567"/>
        <w:jc w:val="center"/>
        <w:rPr>
          <w:rFonts w:ascii="Times New Roman" w:eastAsia="Times New Roman" w:hAnsi="Times New Roman" w:cs="Times New Roman"/>
          <w:bCs/>
          <w:color w:val="000000"/>
          <w:sz w:val="24"/>
          <w:szCs w:val="24"/>
          <w:lang w:eastAsia="ru-RU"/>
        </w:rPr>
      </w:pPr>
      <w:r w:rsidRPr="0054160E">
        <w:rPr>
          <w:rFonts w:ascii="Times New Roman" w:eastAsia="Times New Roman" w:hAnsi="Times New Roman" w:cs="Times New Roman"/>
          <w:bCs/>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
          <w:bCs/>
          <w:color w:val="000000"/>
          <w:sz w:val="24"/>
          <w:szCs w:val="24"/>
          <w:lang w:eastAsia="ru-RU"/>
        </w:rPr>
        <w:t>1.Общие положения</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1.1. Настоящее Положение устанавливает поря</w:t>
      </w:r>
      <w:r w:rsidR="00A32C4F" w:rsidRPr="0054160E">
        <w:rPr>
          <w:rFonts w:ascii="Times New Roman" w:eastAsia="Times New Roman" w:hAnsi="Times New Roman" w:cs="Times New Roman"/>
          <w:color w:val="000000"/>
          <w:sz w:val="24"/>
          <w:szCs w:val="24"/>
          <w:lang w:eastAsia="ru-RU"/>
        </w:rPr>
        <w:t xml:space="preserve">док организации и осуществления </w:t>
      </w:r>
      <w:r w:rsidRPr="0054160E">
        <w:rPr>
          <w:rFonts w:ascii="Times New Roman" w:eastAsia="Times New Roman" w:hAnsi="Times New Roman" w:cs="Times New Roman"/>
          <w:color w:val="000000"/>
          <w:sz w:val="24"/>
          <w:szCs w:val="24"/>
          <w:lang w:eastAsia="ru-RU"/>
        </w:rPr>
        <w:t>муниципальн</w:t>
      </w:r>
      <w:r w:rsidR="00A32C4F" w:rsidRPr="0054160E">
        <w:rPr>
          <w:rFonts w:ascii="Times New Roman" w:eastAsia="Times New Roman" w:hAnsi="Times New Roman" w:cs="Times New Roman"/>
          <w:color w:val="000000"/>
          <w:sz w:val="24"/>
          <w:szCs w:val="24"/>
          <w:lang w:eastAsia="ru-RU"/>
        </w:rPr>
        <w:t>ого лесного контроля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r w:rsidRPr="0054160E">
        <w:rPr>
          <w:rFonts w:ascii="Times New Roman" w:eastAsia="Times New Roman" w:hAnsi="Times New Roman" w:cs="Times New Roman"/>
          <w:i/>
          <w:iCs/>
          <w:color w:val="000000"/>
          <w:spacing w:val="-2"/>
          <w:sz w:val="24"/>
          <w:szCs w:val="24"/>
          <w:lang w:eastAsia="ru-RU"/>
        </w:rPr>
        <w:t> </w:t>
      </w:r>
      <w:r w:rsidRPr="0054160E">
        <w:rPr>
          <w:rFonts w:ascii="Times New Roman" w:eastAsia="Times New Roman" w:hAnsi="Times New Roman" w:cs="Times New Roman"/>
          <w:color w:val="000000"/>
          <w:sz w:val="24"/>
          <w:szCs w:val="24"/>
          <w:lang w:eastAsia="ru-RU"/>
        </w:rPr>
        <w:t>(далее – муниципальный контроль).</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1.2. Предметом муниципального контроля является: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соблюдение организациями и гражданами (далее – контролируемые лица) в отношении лесных участков, находя</w:t>
      </w:r>
      <w:r w:rsidR="00A32C4F" w:rsidRPr="0054160E">
        <w:rPr>
          <w:rFonts w:ascii="Times New Roman" w:eastAsia="Times New Roman" w:hAnsi="Times New Roman" w:cs="Times New Roman"/>
          <w:color w:val="000000"/>
          <w:sz w:val="24"/>
          <w:szCs w:val="24"/>
          <w:lang w:eastAsia="ru-RU"/>
        </w:rPr>
        <w:t>щихся в собственности Новотроицкого сельсовета Колыванского</w:t>
      </w:r>
      <w:r w:rsidR="00BD7DCA" w:rsidRPr="0054160E">
        <w:rPr>
          <w:rFonts w:ascii="Times New Roman" w:eastAsia="Times New Roman" w:hAnsi="Times New Roman" w:cs="Times New Roman"/>
          <w:color w:val="000000"/>
          <w:sz w:val="24"/>
          <w:szCs w:val="24"/>
          <w:lang w:eastAsia="ru-RU"/>
        </w:rPr>
        <w:t xml:space="preserve"> района Новосибирской области, требований, установленных в соответствии с Лесным </w:t>
      </w:r>
      <w:hyperlink r:id="rId7" w:tgtFrame="_blank" w:history="1">
        <w:r w:rsidR="00BD7DCA" w:rsidRPr="0054160E">
          <w:rPr>
            <w:rFonts w:ascii="Times New Roman" w:eastAsia="Times New Roman" w:hAnsi="Times New Roman" w:cs="Times New Roman"/>
            <w:sz w:val="24"/>
            <w:szCs w:val="24"/>
            <w:lang w:eastAsia="ru-RU"/>
          </w:rPr>
          <w:t>кодексом</w:t>
        </w:r>
      </w:hyperlink>
      <w:r w:rsidR="00BD7DCA" w:rsidRPr="0054160E">
        <w:rPr>
          <w:rFonts w:ascii="Times New Roman" w:eastAsia="Times New Roman" w:hAnsi="Times New Roman" w:cs="Times New Roman"/>
          <w:color w:val="000000"/>
          <w:sz w:val="24"/>
          <w:szCs w:val="24"/>
          <w:lang w:eastAsia="ru-RU"/>
        </w:rPr>
        <w:t>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использования, охраны, защиты, воспроизводства лесов и лесоразведения, в том числе в области семеноводства в отношении семян лесных растений (далее - обязательные требования);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исполнение решений, принимаемых по результатам контрольных мероприятий.</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1.3. Объектами муниципального контроля (далее – объект контроля) являются: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деятельность контролируемых лиц в сфере лесного хозяйства;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 (далее - производственные объекты).</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 видам объектов муниципального контроля - деятельность контролируемых лиц в сфере лесного хозяйства относятся: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использование лесов;</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охрана лесов;</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защита лесов;</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воспроизводство лесов и лесоразведение.</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 видам объектов муниципального контроля - производственные объекты, относятся: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средства предупреждения и тушения лесных пожаров;</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производственные объекты, в том числе стационарные объекты, оборудование, устройства, предметы, материалы, транспортные средства, связанные (задействованные) в осуществлении использования, охраны, защиты, воспроизводства лесов и лесоразведения.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1.4. Учет объектов контроля осуществляется посредством создания: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единого реестра контрольных мероприятий;</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информационной системы (подсистемы государственной информационной системы) досудебного обжалования;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иных государственных и муниципальных информационных систем путем межведомственного информационного взаимодействия.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1.5. Муниципальный контроль осуществ</w:t>
      </w:r>
      <w:r w:rsidR="00A32C4F" w:rsidRPr="0054160E">
        <w:rPr>
          <w:rFonts w:ascii="Times New Roman" w:eastAsia="Times New Roman" w:hAnsi="Times New Roman" w:cs="Times New Roman"/>
          <w:color w:val="000000"/>
          <w:sz w:val="24"/>
          <w:szCs w:val="24"/>
          <w:lang w:eastAsia="ru-RU"/>
        </w:rPr>
        <w:t>ляется администрацией Новотроицкого сельсовета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 (далее – Контрольный орган).</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Непосредственное осуществление муниципального контроля возлагается на уполномоченного сотрудника администрации</w:t>
      </w:r>
      <w:r w:rsidRPr="0054160E">
        <w:rPr>
          <w:rFonts w:ascii="Times New Roman" w:eastAsia="Times New Roman" w:hAnsi="Times New Roman" w:cs="Times New Roman"/>
          <w:i/>
          <w:iCs/>
          <w:color w:val="000000"/>
          <w:sz w:val="24"/>
          <w:szCs w:val="24"/>
          <w:lang w:eastAsia="ru-RU"/>
        </w:rPr>
        <w:t> </w:t>
      </w:r>
      <w:r w:rsidRPr="0054160E">
        <w:rPr>
          <w:rFonts w:ascii="Times New Roman" w:eastAsia="Times New Roman" w:hAnsi="Times New Roman" w:cs="Times New Roman"/>
          <w:color w:val="000000"/>
          <w:sz w:val="24"/>
          <w:szCs w:val="24"/>
          <w:lang w:eastAsia="ru-RU"/>
        </w:rPr>
        <w:t>(далее - уполномоченный сотрудник администрации).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1.6. Руководство деятельностью по осуществлению муниципального контро</w:t>
      </w:r>
      <w:r w:rsidR="002D59FC" w:rsidRPr="0054160E">
        <w:rPr>
          <w:rFonts w:ascii="Times New Roman" w:eastAsia="Times New Roman" w:hAnsi="Times New Roman" w:cs="Times New Roman"/>
          <w:color w:val="000000"/>
          <w:sz w:val="24"/>
          <w:szCs w:val="24"/>
          <w:lang w:eastAsia="ru-RU"/>
        </w:rPr>
        <w:t>ля осуществляет глава Новотроицкого сельсовета Колыванского</w:t>
      </w:r>
      <w:r w:rsidRPr="0054160E">
        <w:rPr>
          <w:rFonts w:ascii="Times New Roman" w:eastAsia="Times New Roman" w:hAnsi="Times New Roman" w:cs="Times New Roman"/>
          <w:color w:val="000000"/>
          <w:sz w:val="24"/>
          <w:szCs w:val="24"/>
          <w:lang w:eastAsia="ru-RU"/>
        </w:rPr>
        <w:t xml:space="preserve"> муниципального района Новосибирской области (далее - глава муниципального образования)</w:t>
      </w:r>
      <w:r w:rsidRPr="0054160E">
        <w:rPr>
          <w:rFonts w:ascii="Times New Roman" w:eastAsia="Times New Roman" w:hAnsi="Times New Roman" w:cs="Times New Roman"/>
          <w:i/>
          <w:iCs/>
          <w:color w:val="000000"/>
          <w:sz w:val="24"/>
          <w:szCs w:val="24"/>
          <w:lang w:eastAsia="ru-RU"/>
        </w:rPr>
        <w:t>.</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1.7. От имени Контрольного органа муниципальный контроль вправе осуществлять следующие должностные лица: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руководитель (заместитель руководителя) Контрольного органа;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BD7DCA" w:rsidRPr="0054160E" w:rsidRDefault="00212B9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Должностным лицом</w:t>
      </w:r>
      <w:r w:rsidR="00BD7DCA" w:rsidRPr="0054160E">
        <w:rPr>
          <w:rFonts w:ascii="Times New Roman" w:eastAsia="Times New Roman" w:hAnsi="Times New Roman" w:cs="Times New Roman"/>
          <w:i/>
          <w:iCs/>
          <w:color w:val="000000"/>
          <w:sz w:val="24"/>
          <w:szCs w:val="24"/>
          <w:lang w:eastAsia="ru-RU"/>
        </w:rPr>
        <w:t> </w:t>
      </w:r>
      <w:r w:rsidR="00BD7DCA" w:rsidRPr="0054160E">
        <w:rPr>
          <w:rFonts w:ascii="Times New Roman" w:eastAsia="Times New Roman" w:hAnsi="Times New Roman" w:cs="Times New Roman"/>
          <w:color w:val="000000"/>
          <w:sz w:val="24"/>
          <w:szCs w:val="24"/>
          <w:lang w:eastAsia="ru-RU"/>
        </w:rPr>
        <w:t>Конт</w:t>
      </w:r>
      <w:r w:rsidRPr="0054160E">
        <w:rPr>
          <w:rFonts w:ascii="Times New Roman" w:eastAsia="Times New Roman" w:hAnsi="Times New Roman" w:cs="Times New Roman"/>
          <w:color w:val="000000"/>
          <w:sz w:val="24"/>
          <w:szCs w:val="24"/>
          <w:lang w:eastAsia="ru-RU"/>
        </w:rPr>
        <w:t>рольного органа, уполномоченным</w:t>
      </w:r>
      <w:r w:rsidR="00BD7DCA" w:rsidRPr="0054160E">
        <w:rPr>
          <w:rFonts w:ascii="Times New Roman" w:eastAsia="Times New Roman" w:hAnsi="Times New Roman" w:cs="Times New Roman"/>
          <w:color w:val="000000"/>
          <w:sz w:val="24"/>
          <w:szCs w:val="24"/>
          <w:lang w:eastAsia="ru-RU"/>
        </w:rPr>
        <w:br/>
        <w:t>на принятие решения о проведении</w:t>
      </w:r>
      <w:r w:rsidRPr="0054160E">
        <w:rPr>
          <w:rFonts w:ascii="Times New Roman" w:eastAsia="Times New Roman" w:hAnsi="Times New Roman" w:cs="Times New Roman"/>
          <w:color w:val="000000"/>
          <w:sz w:val="24"/>
          <w:szCs w:val="24"/>
          <w:lang w:eastAsia="ru-RU"/>
        </w:rPr>
        <w:t xml:space="preserve"> контрольного мероприятия, являе</w:t>
      </w:r>
      <w:r w:rsidR="00BD7DCA" w:rsidRPr="0054160E">
        <w:rPr>
          <w:rFonts w:ascii="Times New Roman" w:eastAsia="Times New Roman" w:hAnsi="Times New Roman" w:cs="Times New Roman"/>
          <w:color w:val="000000"/>
          <w:sz w:val="24"/>
          <w:szCs w:val="24"/>
          <w:lang w:eastAsia="ru-RU"/>
        </w:rPr>
        <w:t>тся руково</w:t>
      </w:r>
      <w:r w:rsidRPr="0054160E">
        <w:rPr>
          <w:rFonts w:ascii="Times New Roman" w:eastAsia="Times New Roman" w:hAnsi="Times New Roman" w:cs="Times New Roman"/>
          <w:color w:val="000000"/>
          <w:sz w:val="24"/>
          <w:szCs w:val="24"/>
          <w:lang w:eastAsia="ru-RU"/>
        </w:rPr>
        <w:t>дитель</w:t>
      </w:r>
      <w:r w:rsidR="00BD7DCA" w:rsidRPr="0054160E">
        <w:rPr>
          <w:rFonts w:ascii="Times New Roman" w:eastAsia="Times New Roman" w:hAnsi="Times New Roman" w:cs="Times New Roman"/>
          <w:color w:val="000000"/>
          <w:sz w:val="24"/>
          <w:szCs w:val="24"/>
          <w:lang w:eastAsia="ru-RU"/>
        </w:rPr>
        <w:t xml:space="preserve"> Контрольног</w:t>
      </w:r>
      <w:r w:rsidRPr="0054160E">
        <w:rPr>
          <w:rFonts w:ascii="Times New Roman" w:eastAsia="Times New Roman" w:hAnsi="Times New Roman" w:cs="Times New Roman"/>
          <w:color w:val="000000"/>
          <w:sz w:val="24"/>
          <w:szCs w:val="24"/>
          <w:lang w:eastAsia="ru-RU"/>
        </w:rPr>
        <w:t>о органа (далее – уполномоченное должностное лицщ</w:t>
      </w:r>
      <w:r w:rsidR="00BD7DCA" w:rsidRPr="0054160E">
        <w:rPr>
          <w:rFonts w:ascii="Times New Roman" w:eastAsia="Times New Roman" w:hAnsi="Times New Roman" w:cs="Times New Roman"/>
          <w:color w:val="000000"/>
          <w:sz w:val="24"/>
          <w:szCs w:val="24"/>
          <w:lang w:eastAsia="ru-RU"/>
        </w:rPr>
        <w:t xml:space="preserve"> Контрольного органа).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1.8. Права и обязанности инспектора.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1.8.1. Инспектор обязан:</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соблюдать законодательство Российской Федерации, права и законные интересы контролируемых лиц;</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w:t>
      </w:r>
      <w:r w:rsidRPr="0054160E">
        <w:rPr>
          <w:rFonts w:ascii="Times New Roman" w:eastAsia="Times New Roman" w:hAnsi="Times New Roman" w:cs="Times New Roman"/>
          <w:color w:val="000000"/>
          <w:sz w:val="24"/>
          <w:szCs w:val="24"/>
          <w:lang w:eastAsia="ru-RU"/>
        </w:rPr>
        <w:lastRenderedPageBreak/>
        <w:t>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r w:rsidRPr="0054160E">
        <w:rPr>
          <w:rFonts w:ascii="Times New Roman" w:eastAsia="Times New Roman" w:hAnsi="Times New Roman" w:cs="Times New Roman"/>
          <w:strike/>
          <w:color w:val="000000"/>
          <w:sz w:val="24"/>
          <w:szCs w:val="24"/>
          <w:lang w:eastAsia="ru-RU"/>
        </w:rPr>
        <w:t>;</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BD7DCA" w:rsidRPr="0054160E" w:rsidRDefault="00BD7DCA" w:rsidP="00BD7DCA">
      <w:pPr>
        <w:spacing w:after="0" w:line="240" w:lineRule="auto"/>
        <w:ind w:firstLine="851"/>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1.9. К отношениям, связанным с осуществлением муниципального контроля применяются положения Федерального закона № 248-ФЗ.</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12B9A" w:rsidRPr="0054160E" w:rsidRDefault="00BD7DCA" w:rsidP="00212B9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212B9A" w:rsidP="00212B9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xml:space="preserve">                  </w:t>
      </w:r>
      <w:r w:rsidR="00BD7DCA" w:rsidRPr="0054160E">
        <w:rPr>
          <w:rFonts w:ascii="Times New Roman" w:eastAsia="Times New Roman" w:hAnsi="Times New Roman" w:cs="Times New Roman"/>
          <w:b/>
          <w:bCs/>
          <w:color w:val="000000"/>
          <w:sz w:val="24"/>
          <w:szCs w:val="24"/>
          <w:lang w:eastAsia="ru-RU"/>
        </w:rPr>
        <w:t>2. Категории риска причинения вреда (ущерба)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2.1. Система оценки и управления рисками при осуществлении муниципального лесного контроля не применяется.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
          <w:bCs/>
          <w:color w:val="000000"/>
          <w:sz w:val="24"/>
          <w:szCs w:val="24"/>
          <w:lang w:eastAsia="ru-RU"/>
        </w:rPr>
        <w:t>3. Виды профилактических мероприятий, которые проводятся при осуществлении муниципального контроля</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осуществлении муниципального контроля Контрольный орган проводит следующие виды профилактических мероприятий: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информирование;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обобщение правоприменительной практики;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объявление предостережения;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консультирование;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профилактический визит.</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BD7DCA" w:rsidRPr="0054160E" w:rsidRDefault="00BD7DCA" w:rsidP="00212B9A">
      <w:pPr>
        <w:spacing w:after="0" w:line="240" w:lineRule="auto"/>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3.1.2. Обобщение правоприменительной практики организации и проведения муниципального контроля осуществляется ежегодно.</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Контрольный орган обеспечивает публичное обсуждение проекта доклада.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 Предостережение о недопустимости нарушения</w:t>
      </w:r>
      <w:r w:rsidR="00212B9A" w:rsidRPr="0054160E">
        <w:rPr>
          <w:rFonts w:ascii="Times New Roman" w:eastAsia="Times New Roman" w:hAnsi="Times New Roman" w:cs="Times New Roman"/>
          <w:color w:val="000000"/>
          <w:sz w:val="24"/>
          <w:szCs w:val="24"/>
          <w:lang w:eastAsia="ru-RU"/>
        </w:rPr>
        <w:t xml:space="preserve"> </w:t>
      </w:r>
      <w:r w:rsidRPr="0054160E">
        <w:rPr>
          <w:rFonts w:ascii="Times New Roman" w:eastAsia="Times New Roman" w:hAnsi="Times New Roman" w:cs="Times New Roman"/>
          <w:color w:val="000000"/>
          <w:sz w:val="24"/>
          <w:szCs w:val="24"/>
          <w:lang w:eastAsia="ru-RU"/>
        </w:rPr>
        <w:t>обязательных требований</w:t>
      </w:r>
    </w:p>
    <w:p w:rsidR="00BD7DCA" w:rsidRPr="0054160E" w:rsidRDefault="00BD7DCA" w:rsidP="00212B9A">
      <w:pPr>
        <w:spacing w:after="0" w:line="240" w:lineRule="auto"/>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3.2.4. Возражение должно содержать:</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наименование Контрольного органа, в который направляется возражение;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дату и номер предостережения;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доводы, на основании которых контролируемое лицо не согласно с объявленным предостережением;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дату получения предостережения контролируемым лицом;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6) личную подпись и дату.</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3.2.7. По результатам рассмотрения возражения Контрольный орган принимает одно из следующих решений: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удовлетворяет возражение в форме отмены предостережения;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отказывает в удовлетворении возражения с указанием причины отказа.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3.2.9. Повторное направление возражения по тем же основаниям не допускается.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 Консультирование</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BD7DCA" w:rsidRPr="0054160E" w:rsidRDefault="00BD7DCA" w:rsidP="00BD7DCA">
      <w:pPr>
        <w:spacing w:after="0" w:line="240" w:lineRule="auto"/>
        <w:ind w:left="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порядка проведения контрольных мероприятий;</w:t>
      </w:r>
    </w:p>
    <w:p w:rsidR="00BD7DCA" w:rsidRPr="0054160E" w:rsidRDefault="00BD7DCA" w:rsidP="00BD7DCA">
      <w:pPr>
        <w:spacing w:after="0" w:line="240" w:lineRule="auto"/>
        <w:ind w:left="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периодичности проведения контрольных мероприятий;</w:t>
      </w:r>
    </w:p>
    <w:p w:rsidR="00BD7DCA" w:rsidRPr="0054160E" w:rsidRDefault="00BD7DCA" w:rsidP="00BD7DCA">
      <w:pPr>
        <w:spacing w:after="0" w:line="240" w:lineRule="auto"/>
        <w:ind w:left="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3) порядка принятия решений по итогам контрольных мероприятий;</w:t>
      </w:r>
    </w:p>
    <w:p w:rsidR="00BD7DCA" w:rsidRPr="0054160E" w:rsidRDefault="00BD7DCA" w:rsidP="00BD7DCA">
      <w:pPr>
        <w:spacing w:after="0" w:line="240" w:lineRule="auto"/>
        <w:ind w:left="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порядка обжалования решений Контрольного органа.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3.3.2. Инспекторы осуществляют консультирование контролируемых лиц и их представителей: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3.3.3. Индивидуальное консультирование на личном приеме каждого заявителя инспекторами не может превышать 10 минут.</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Время разговора по телефону не должно превышать 10 минут.</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3.3.5. Письменное консультирование контролируемых лиц и их представителей осуществляется по следующим вопросам: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порядок обжалования решений Контрольного органа;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w:t>
      </w:r>
      <w:r w:rsidRPr="0054160E">
        <w:rPr>
          <w:rFonts w:ascii="Times New Roman" w:eastAsia="Times New Roman" w:hAnsi="Times New Roman" w:cs="Times New Roman"/>
          <w:color w:val="000000"/>
          <w:sz w:val="24"/>
          <w:szCs w:val="24"/>
          <w:shd w:val="clear" w:color="auto" w:fill="FFFFFF"/>
          <w:lang w:eastAsia="ru-RU"/>
        </w:rPr>
        <w:t>организация и осуществление муниципального контроля</w:t>
      </w:r>
      <w:r w:rsidRPr="0054160E">
        <w:rPr>
          <w:rFonts w:ascii="Times New Roman" w:eastAsia="Times New Roman" w:hAnsi="Times New Roman" w:cs="Times New Roman"/>
          <w:color w:val="000000"/>
          <w:sz w:val="24"/>
          <w:szCs w:val="24"/>
          <w:lang w:eastAsia="ru-RU"/>
        </w:rPr>
        <w:t>.</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3.3.6. Контролируемое лицо вправе направить запрос о предоставлении письменного ответа в сроки, установленные Федеральным </w:t>
      </w:r>
      <w:hyperlink r:id="rId8" w:history="1">
        <w:r w:rsidRPr="0054160E">
          <w:rPr>
            <w:rFonts w:ascii="Times New Roman" w:eastAsia="Times New Roman" w:hAnsi="Times New Roman" w:cs="Times New Roman"/>
            <w:color w:val="000000"/>
            <w:sz w:val="24"/>
            <w:szCs w:val="24"/>
            <w:lang w:eastAsia="ru-RU"/>
          </w:rPr>
          <w:t>законом</w:t>
        </w:r>
      </w:hyperlink>
      <w:r w:rsidRPr="0054160E">
        <w:rPr>
          <w:rFonts w:ascii="Times New Roman" w:eastAsia="Times New Roman" w:hAnsi="Times New Roman" w:cs="Times New Roman"/>
          <w:color w:val="000000"/>
          <w:sz w:val="24"/>
          <w:szCs w:val="24"/>
          <w:lang w:eastAsia="ru-RU"/>
        </w:rPr>
        <w:t> от 02.05.2006 </w:t>
      </w:r>
      <w:hyperlink r:id="rId9" w:tgtFrame="_blank" w:history="1">
        <w:r w:rsidRPr="0054160E">
          <w:rPr>
            <w:rFonts w:ascii="Times New Roman" w:eastAsia="Times New Roman" w:hAnsi="Times New Roman" w:cs="Times New Roman"/>
            <w:sz w:val="24"/>
            <w:szCs w:val="24"/>
            <w:lang w:eastAsia="ru-RU"/>
          </w:rPr>
          <w:t>№ 59-ФЗ</w:t>
        </w:r>
      </w:hyperlink>
      <w:r w:rsidRPr="0054160E">
        <w:rPr>
          <w:rFonts w:ascii="Times New Roman" w:eastAsia="Times New Roman" w:hAnsi="Times New Roman" w:cs="Times New Roman"/>
          <w:sz w:val="24"/>
          <w:szCs w:val="24"/>
          <w:lang w:eastAsia="ru-RU"/>
        </w:rPr>
        <w:t> «</w:t>
      </w:r>
      <w:hyperlink r:id="rId10" w:tgtFrame="_blank" w:history="1">
        <w:r w:rsidRPr="0054160E">
          <w:rPr>
            <w:rFonts w:ascii="Times New Roman" w:eastAsia="Times New Roman" w:hAnsi="Times New Roman" w:cs="Times New Roman"/>
            <w:sz w:val="24"/>
            <w:szCs w:val="24"/>
            <w:lang w:eastAsia="ru-RU"/>
          </w:rPr>
          <w:t>О порядке рассмотрения обращений граждан Российской Федерации</w:t>
        </w:r>
      </w:hyperlink>
      <w:r w:rsidRPr="0054160E">
        <w:rPr>
          <w:rFonts w:ascii="Times New Roman" w:eastAsia="Times New Roman" w:hAnsi="Times New Roman" w:cs="Times New Roman"/>
          <w:sz w:val="24"/>
          <w:szCs w:val="24"/>
          <w:lang w:eastAsia="ru-RU"/>
        </w:rPr>
        <w:t>».</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3.3.7. Контрольный орган осуществляет учет проведенных консультирований.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 Профилактический визит</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Продолжительность профилактического визита составляет не более двух часов в течение рабочего дня.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3.4.2. Инспектор проводит обязательный профилактический визит в отношении: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3.4.3. Профилактические визиты проводятся по согласованию с контролируемыми лицами.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Разъяснения, указанные в акте о проведении профилактического визита, носят рекомендательный характер.</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3.4.6. Контрольный орган осуществляет учет проведенных профилактических визитов.</w:t>
      </w:r>
    </w:p>
    <w:p w:rsidR="00212B9A" w:rsidRPr="0054160E" w:rsidRDefault="00212B9A" w:rsidP="00212B9A">
      <w:pPr>
        <w:spacing w:after="0" w:line="240" w:lineRule="auto"/>
        <w:jc w:val="both"/>
        <w:rPr>
          <w:rFonts w:ascii="Times New Roman" w:eastAsia="Times New Roman" w:hAnsi="Times New Roman" w:cs="Times New Roman"/>
          <w:color w:val="000000"/>
          <w:sz w:val="24"/>
          <w:szCs w:val="24"/>
          <w:lang w:eastAsia="ru-RU"/>
        </w:rPr>
      </w:pP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ind w:firstLine="567"/>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
          <w:bCs/>
          <w:color w:val="000000"/>
          <w:sz w:val="24"/>
          <w:szCs w:val="24"/>
          <w:lang w:eastAsia="ru-RU"/>
        </w:rPr>
        <w:lastRenderedPageBreak/>
        <w:t>4. Контрольные мероприятия, проводимые в рамках</w:t>
      </w:r>
      <w:r w:rsidR="00212B9A" w:rsidRPr="0054160E">
        <w:rPr>
          <w:rFonts w:ascii="Times New Roman" w:eastAsia="Times New Roman" w:hAnsi="Times New Roman" w:cs="Times New Roman"/>
          <w:color w:val="000000"/>
          <w:sz w:val="24"/>
          <w:szCs w:val="24"/>
          <w:lang w:eastAsia="ru-RU"/>
        </w:rPr>
        <w:t xml:space="preserve"> </w:t>
      </w:r>
      <w:r w:rsidRPr="0054160E">
        <w:rPr>
          <w:rFonts w:ascii="Times New Roman" w:eastAsia="Times New Roman" w:hAnsi="Times New Roman" w:cs="Times New Roman"/>
          <w:b/>
          <w:bCs/>
          <w:color w:val="000000"/>
          <w:sz w:val="24"/>
          <w:szCs w:val="24"/>
          <w:lang w:eastAsia="ru-RU"/>
        </w:rPr>
        <w:t>муниципального контроля</w:t>
      </w:r>
    </w:p>
    <w:p w:rsidR="00BD7DCA" w:rsidRPr="0054160E" w:rsidRDefault="00BD7DCA" w:rsidP="00BD7DCA">
      <w:pPr>
        <w:spacing w:after="0" w:line="240" w:lineRule="auto"/>
        <w:ind w:left="709"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
          <w:bCs/>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 Контрольные мероприятия. Общие вопросы</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инспекционный визит, рейдовый осмотр, документарная проверка, выездная проверка – при взаимодействии с контролируемыми лицами;</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наблюдение за соблюдением обязательных требований, выездное обследования – без взаимодействия с контролируемыми лицами.</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4.1.2. При осуществлении муниципального контроля взаимодействием с контролируемыми лицами являются:</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запрос документов, иных материалов;</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наступление сроков проведения контрольных мероприятий, включенных в план проведения контрольных мероприятий;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1" w:history="1">
        <w:r w:rsidRPr="0054160E">
          <w:rPr>
            <w:rFonts w:ascii="Times New Roman" w:eastAsia="Times New Roman" w:hAnsi="Times New Roman" w:cs="Times New Roman"/>
            <w:color w:val="000000"/>
            <w:sz w:val="24"/>
            <w:szCs w:val="24"/>
            <w:lang w:eastAsia="ru-RU"/>
          </w:rPr>
          <w:t>частью 1 статьи 95</w:t>
        </w:r>
      </w:hyperlink>
      <w:r w:rsidRPr="0054160E">
        <w:rPr>
          <w:rFonts w:ascii="Times New Roman" w:eastAsia="Times New Roman" w:hAnsi="Times New Roman" w:cs="Times New Roman"/>
          <w:color w:val="000000"/>
          <w:sz w:val="24"/>
          <w:szCs w:val="24"/>
          <w:lang w:eastAsia="ru-RU"/>
        </w:rPr>
        <w:t> Федерального закона № 248-ФЗ.</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осмотр;</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опрос;</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получение письменных объяснений;</w:t>
      </w:r>
    </w:p>
    <w:p w:rsidR="00BD7DCA" w:rsidRPr="0054160E" w:rsidRDefault="00212B9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w:t>
      </w:r>
      <w:r w:rsidR="00BD7DCA" w:rsidRPr="0054160E">
        <w:rPr>
          <w:rFonts w:ascii="Times New Roman" w:eastAsia="Times New Roman" w:hAnsi="Times New Roman" w:cs="Times New Roman"/>
          <w:color w:val="000000"/>
          <w:sz w:val="24"/>
          <w:szCs w:val="24"/>
          <w:lang w:eastAsia="ru-RU"/>
        </w:rPr>
        <w:t>истребование документов.</w:t>
      </w:r>
    </w:p>
    <w:p w:rsidR="00BD7DCA" w:rsidRPr="0054160E" w:rsidRDefault="00BD7DCA" w:rsidP="00212B9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w:t>
      </w:r>
      <w:r w:rsidRPr="0054160E">
        <w:rPr>
          <w:rFonts w:ascii="Times New Roman" w:eastAsia="Times New Roman" w:hAnsi="Times New Roman" w:cs="Times New Roman"/>
          <w:color w:val="000000"/>
          <w:sz w:val="24"/>
          <w:szCs w:val="24"/>
          <w:lang w:eastAsia="ru-RU"/>
        </w:rPr>
        <w:lastRenderedPageBreak/>
        <w:t>котором указываются сведения, предусмотренные частью 1 статьи 64 Федерального закона № 248-ФЗ.</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4.1.8. Документы, иные материалы, являющиеся доказательствами нарушения обязательных требований, приобщаются к акту.</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Заполненные при проведении контрольного мероприятия проверочные листы должны быть приобщены к акту.</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 Меры, принимаемые Контрольным органом по результатам контрольных мероприятий</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4.2.2. Предписание оформляется по форме согласно приложению 2 к настоящему Положению.</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xml:space="preserve">4.2.6. В случае, если по итогам проведения контрольного мероприятия, предусмотренного пунктом 4.2.5 настоящего Положения, Контрольным органом будет установлено, что решение не исполнено или исполнено ненадлежащим образом, он вновь выдает </w:t>
      </w:r>
      <w:r w:rsidRPr="0054160E">
        <w:rPr>
          <w:rFonts w:ascii="Times New Roman" w:eastAsia="Times New Roman" w:hAnsi="Times New Roman" w:cs="Times New Roman"/>
          <w:color w:val="000000"/>
          <w:sz w:val="24"/>
          <w:szCs w:val="24"/>
          <w:lang w:eastAsia="ru-RU"/>
        </w:rPr>
        <w:lastRenderedPageBreak/>
        <w:t>контролируемому лицу решение, предусмотренное подпунктом 1 пункта 4.2.1 настоящего Положения, с указанием новых сроков его исполнения.</w:t>
      </w:r>
    </w:p>
    <w:p w:rsidR="00BD7DCA" w:rsidRPr="0054160E" w:rsidRDefault="00BD7DCA" w:rsidP="00BD7DCA">
      <w:pPr>
        <w:spacing w:after="0" w:line="240" w:lineRule="auto"/>
        <w:ind w:firstLine="54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4.3. Плановые контрольные мероприятия</w:t>
      </w:r>
    </w:p>
    <w:p w:rsidR="00BD7DCA" w:rsidRPr="0054160E" w:rsidRDefault="00BD7DCA" w:rsidP="00BD7DCA">
      <w:pPr>
        <w:spacing w:after="0" w:line="240" w:lineRule="auto"/>
        <w:ind w:left="709"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4.3.1. Муниципальный</w:t>
      </w:r>
      <w:r w:rsidRPr="0054160E">
        <w:rPr>
          <w:rFonts w:ascii="Times New Roman" w:eastAsia="Times New Roman" w:hAnsi="Times New Roman" w:cs="Times New Roman"/>
          <w:color w:val="000000"/>
          <w:sz w:val="24"/>
          <w:szCs w:val="24"/>
          <w:shd w:val="clear" w:color="auto" w:fill="FFFFFF"/>
          <w:lang w:eastAsia="ru-RU"/>
        </w:rPr>
        <w:t> контроль осуществляется без проведения плановых контрольных (надзорных) мероприятий</w:t>
      </w:r>
      <w:r w:rsidRPr="0054160E">
        <w:rPr>
          <w:rFonts w:ascii="Times New Roman" w:eastAsia="Times New Roman" w:hAnsi="Times New Roman" w:cs="Times New Roman"/>
          <w:color w:val="000000"/>
          <w:sz w:val="24"/>
          <w:szCs w:val="24"/>
          <w:lang w:eastAsia="ru-RU"/>
        </w:rPr>
        <w:t>.</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4.4. Внеплановые контрольные мероприятия</w:t>
      </w:r>
    </w:p>
    <w:p w:rsidR="00BD7DCA" w:rsidRPr="0054160E" w:rsidRDefault="00BD7DCA" w:rsidP="00BD7DCA">
      <w:pPr>
        <w:spacing w:after="0" w:line="240" w:lineRule="auto"/>
        <w:ind w:left="709"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 Документарная проверка</w:t>
      </w:r>
    </w:p>
    <w:p w:rsidR="00BD7DCA" w:rsidRPr="0054160E" w:rsidRDefault="00BD7DCA" w:rsidP="00BD7DCA">
      <w:pPr>
        <w:spacing w:after="0" w:line="240" w:lineRule="auto"/>
        <w:ind w:left="709"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4.5.3. Срок проведения документарной проверки не может превышать десять рабочих дней.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указанный срок не включается период с момента: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период с момента направления контролируемому лицу информации Контрольного органа: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о выявлении ошибок и (или) противоречий в представленных контролируемым лицом документах;</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4.5.4. Перечень допустимых контрольных действий совершаемых в ходе документарной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истребование документов;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получение письменных объяснений.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4.5.6. Письменные объяснения могут быть запрошены инспектором от контролируемого лица или его представителя, свидетелей.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Письменные объяснения оформляются путем составления письменного документа в свободной форме.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4.5.7. Оформление акта производится по месту нахождения Контрольного органа в день окончания проведения документарной проверки.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4.5.9. Внеплановая документарная проверка проводится без согласования с органами прокуратуры.</w:t>
      </w:r>
    </w:p>
    <w:p w:rsidR="00BD7DCA" w:rsidRPr="0054160E" w:rsidRDefault="00BD7DCA" w:rsidP="00BD7DCA">
      <w:pPr>
        <w:spacing w:after="0" w:line="240" w:lineRule="auto"/>
        <w:ind w:left="709"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 Выездная проверка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4.6.2. Выездная проверка проводится в случае, если не представляется возможным: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4.6.6. Срок проведения выездной проверки составляет не более десяти рабочих дней.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4.6.7. Перечень допустимых контрольных действий в ходе выездной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осмотр;</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опрос;</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истребование документов;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получение письменных объяснений.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По результатам осмотра составляется протокол осмотра.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4.6.12. По окончании проведения выездной проверки инспектор составляет акт выездной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Информация о проведении фотосъемки, аудио- и видеозаписи отражается в акте проверки.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2" w:history="1">
        <w:r w:rsidRPr="0054160E">
          <w:rPr>
            <w:rFonts w:ascii="Times New Roman" w:eastAsia="Times New Roman" w:hAnsi="Times New Roman" w:cs="Times New Roman"/>
            <w:color w:val="000000"/>
            <w:sz w:val="24"/>
            <w:szCs w:val="24"/>
            <w:lang w:eastAsia="ru-RU"/>
          </w:rPr>
          <w:t>частями 4</w:t>
        </w:r>
      </w:hyperlink>
      <w:r w:rsidRPr="0054160E">
        <w:rPr>
          <w:rFonts w:ascii="Times New Roman" w:eastAsia="Times New Roman" w:hAnsi="Times New Roman" w:cs="Times New Roman"/>
          <w:color w:val="000000"/>
          <w:sz w:val="24"/>
          <w:szCs w:val="24"/>
          <w:lang w:eastAsia="ru-RU"/>
        </w:rPr>
        <w:t> и </w:t>
      </w:r>
      <w:hyperlink r:id="rId13" w:history="1">
        <w:r w:rsidRPr="0054160E">
          <w:rPr>
            <w:rFonts w:ascii="Times New Roman" w:eastAsia="Times New Roman" w:hAnsi="Times New Roman" w:cs="Times New Roman"/>
            <w:color w:val="000000"/>
            <w:sz w:val="24"/>
            <w:szCs w:val="24"/>
            <w:lang w:eastAsia="ru-RU"/>
          </w:rPr>
          <w:t>5 статьи 21</w:t>
        </w:r>
      </w:hyperlink>
      <w:r w:rsidRPr="0054160E">
        <w:rPr>
          <w:rFonts w:ascii="Times New Roman" w:eastAsia="Times New Roman" w:hAnsi="Times New Roman" w:cs="Times New Roman"/>
          <w:color w:val="000000"/>
          <w:sz w:val="24"/>
          <w:szCs w:val="24"/>
          <w:lang w:eastAsia="ru-RU"/>
        </w:rPr>
        <w:t> Федеральным законом № 248-ФЗ.</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временной нетрудоспособности;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необходимости явки по вызову (извещениям, повесткам) судов, правоохранительных органов, военных комиссариатов;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избрания в соответствии с Уголовно-процессуальным </w:t>
      </w:r>
      <w:hyperlink r:id="rId14" w:tgtFrame="_blank" w:history="1">
        <w:r w:rsidRPr="0054160E">
          <w:rPr>
            <w:rFonts w:ascii="Times New Roman" w:eastAsia="Times New Roman" w:hAnsi="Times New Roman" w:cs="Times New Roman"/>
            <w:sz w:val="24"/>
            <w:szCs w:val="24"/>
            <w:lang w:eastAsia="ru-RU"/>
          </w:rPr>
          <w:t>кодексом</w:t>
        </w:r>
      </w:hyperlink>
      <w:r w:rsidRPr="0054160E">
        <w:rPr>
          <w:rFonts w:ascii="Times New Roman" w:eastAsia="Times New Roman" w:hAnsi="Times New Roman" w:cs="Times New Roman"/>
          <w:sz w:val="24"/>
          <w:szCs w:val="24"/>
          <w:lang w:eastAsia="ru-RU"/>
        </w:rPr>
        <w:t> </w:t>
      </w:r>
      <w:r w:rsidRPr="0054160E">
        <w:rPr>
          <w:rFonts w:ascii="Times New Roman" w:eastAsia="Times New Roman" w:hAnsi="Times New Roman" w:cs="Times New Roman"/>
          <w:color w:val="000000"/>
          <w:sz w:val="24"/>
          <w:szCs w:val="24"/>
          <w:lang w:eastAsia="ru-RU"/>
        </w:rPr>
        <w:t>Российской Федерации меры пресечения, исключающей возможность присутствия при проведении контрольных мероприятий;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нахождения в служебной командировке.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 Инспекционный визит, рейдовый осмотр</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4.7.2. Перечень допустимых контрольных действий в ходе инспекционного визита: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а) осмотр;</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б) опрос;</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получение письменных объяснений;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Срок взаимодействия с одним контролируемым лицом в период проведения рейдового осмотра не может превышать один рабочий день.</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4.7.5. Перечень допустимых контрольных действий в ходе рейдового осмотра: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а) осмотр;</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б) опрос;</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получение письменных объяснений;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г) истребование документов.</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4.7.9. Контрольные действия, предусмотренные пунктом 4.7.2, 4.7.5 настоящего Положения, осуществляются в соответствии с пунктами 4.5.5, 4.5.6, 4.6.8 - 4.6.10 настоящего Положения.</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ind w:firstLine="709"/>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4.8. Наблюдение за соблюдением обяз</w:t>
      </w:r>
      <w:r w:rsidR="003A517A" w:rsidRPr="0054160E">
        <w:rPr>
          <w:rFonts w:ascii="Times New Roman" w:eastAsia="Times New Roman" w:hAnsi="Times New Roman" w:cs="Times New Roman"/>
          <w:color w:val="000000"/>
          <w:sz w:val="24"/>
          <w:szCs w:val="24"/>
          <w:lang w:eastAsia="ru-RU"/>
        </w:rPr>
        <w:t xml:space="preserve">ательных требований (мониторинг </w:t>
      </w:r>
      <w:r w:rsidRPr="0054160E">
        <w:rPr>
          <w:rFonts w:ascii="Times New Roman" w:eastAsia="Times New Roman" w:hAnsi="Times New Roman" w:cs="Times New Roman"/>
          <w:color w:val="000000"/>
          <w:sz w:val="24"/>
          <w:szCs w:val="24"/>
          <w:lang w:eastAsia="ru-RU"/>
        </w:rPr>
        <w:t>безопасности)</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решение об объявлении предостережения;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4.9. Выездное обследование</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4.9.1. Выездное обследование проводится в целях оценки соблюдения контролируемыми лицами обязательных требований.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4.9.3. Выездное обследование проводится без информирования контролируемого лица.</w:t>
      </w:r>
    </w:p>
    <w:p w:rsidR="00BD7DCA" w:rsidRPr="0054160E" w:rsidRDefault="00BD7DCA" w:rsidP="00BD7DCA">
      <w:pPr>
        <w:spacing w:after="0" w:line="240" w:lineRule="auto"/>
        <w:ind w:firstLine="54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b/>
          <w:bCs/>
          <w:color w:val="000000"/>
          <w:sz w:val="24"/>
          <w:szCs w:val="24"/>
          <w:lang w:eastAsia="ru-RU"/>
        </w:rPr>
        <w:t>5. Досудебное обжалование</w:t>
      </w:r>
    </w:p>
    <w:p w:rsidR="00BD7DCA" w:rsidRPr="0054160E" w:rsidRDefault="00BD7DCA" w:rsidP="00BD7DCA">
      <w:pPr>
        <w:spacing w:after="0" w:line="240" w:lineRule="auto"/>
        <w:ind w:firstLine="709"/>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решений о проведении контрольных мероприятий;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актов контрольных мероприятий, предписаний об устранении выявленных нарушений;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действий (бездействия) должностных лиц в рамках контрольных мероприятий.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Материалы, прикладываемые к жалобе, в том числе фото- и видеоматериалы, представляются контролируемым лицом в электронном виде.</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5.7. Жалоба может содержать ходатайство о приостановлении исполнения обжалуемого решения Контрольного органа.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о приостановлении исполнения обжалуемого решения Контрольного органа;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об отказе в приостановлении исполнения обжалуемого решения Контрольного органа.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5.9. Жалоба должна содержать:</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требования контролируемого лица, подавшего жалобу;</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в удовлетворении ходатайства о восстановлении пропущенного срока на подачу жалобы отказано;</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3) до принятия решения по жалобе от контролируемого лица, ее подавшего, поступило заявление об отзыве жалобы;</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имеется решение суда по вопросам, поставленным в жалобе;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 ранее в Контрольный орган была подана другая жалоба от того же контролируемого лица по тем же основаниям;</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8) жалоба подана в ненадлежащий орган;</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5.16. Указанный срок может быть продлен на двадцать рабочих дней, в следующих исключительных случаях:</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5.20. По итогам рассмотрения жалобы руководитель (заместитель руководителя) Контрольного органа принимает одно из следующих решений:</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оставляет жалобу без удовлетворения;</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2) отменяет решение Контрольного органа полностью или частично;</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 отменяет решение Контрольного органа полностью и принимает новое решение;</w:t>
      </w:r>
    </w:p>
    <w:p w:rsidR="00BD7DCA" w:rsidRPr="0054160E" w:rsidRDefault="00BD7DCA" w:rsidP="00BD7DCA">
      <w:pPr>
        <w:spacing w:after="0" w:line="240" w:lineRule="auto"/>
        <w:ind w:firstLine="709"/>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BD7DCA" w:rsidRPr="0054160E" w:rsidRDefault="00BD7DCA" w:rsidP="008A7DD7">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BD7DCA" w:rsidRPr="0054160E" w:rsidRDefault="00BD7DCA" w:rsidP="00BD7DCA">
      <w:pPr>
        <w:spacing w:after="0" w:line="240" w:lineRule="auto"/>
        <w:ind w:firstLine="567"/>
        <w:jc w:val="center"/>
        <w:rPr>
          <w:rFonts w:ascii="Times New Roman" w:eastAsia="Times New Roman" w:hAnsi="Times New Roman" w:cs="Times New Roman"/>
          <w:b/>
          <w:bCs/>
          <w:color w:val="000000"/>
          <w:sz w:val="24"/>
          <w:szCs w:val="24"/>
          <w:lang w:eastAsia="ru-RU"/>
        </w:rPr>
      </w:pPr>
      <w:r w:rsidRPr="0054160E">
        <w:rPr>
          <w:rFonts w:ascii="Times New Roman" w:eastAsia="Times New Roman" w:hAnsi="Times New Roman" w:cs="Times New Roman"/>
          <w:b/>
          <w:bCs/>
          <w:color w:val="000000"/>
          <w:sz w:val="24"/>
          <w:szCs w:val="24"/>
          <w:lang w:eastAsia="ru-RU"/>
        </w:rPr>
        <w:t>6. Заключительные положения</w:t>
      </w:r>
    </w:p>
    <w:p w:rsidR="003A517A" w:rsidRPr="0054160E" w:rsidRDefault="003A517A" w:rsidP="00BD7DCA">
      <w:pPr>
        <w:spacing w:after="0" w:line="240" w:lineRule="auto"/>
        <w:ind w:firstLine="567"/>
        <w:jc w:val="center"/>
        <w:rPr>
          <w:rFonts w:ascii="Times New Roman" w:eastAsia="Times New Roman" w:hAnsi="Times New Roman" w:cs="Times New Roman"/>
          <w:color w:val="000000"/>
          <w:sz w:val="24"/>
          <w:szCs w:val="24"/>
          <w:lang w:eastAsia="ru-RU"/>
        </w:rPr>
      </w:pPr>
    </w:p>
    <w:p w:rsidR="00BD7DCA" w:rsidRPr="0054160E" w:rsidRDefault="00BD7DCA" w:rsidP="003A517A">
      <w:pPr>
        <w:spacing w:after="0" w:line="240" w:lineRule="auto"/>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BD7DCA" w:rsidRPr="0054160E" w:rsidRDefault="00BD7DCA" w:rsidP="00BD7DCA">
      <w:pPr>
        <w:spacing w:after="0" w:line="240" w:lineRule="auto"/>
        <w:ind w:left="4535"/>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2D59FC" w:rsidRPr="0054160E" w:rsidRDefault="002D59FC" w:rsidP="00BD7DCA">
      <w:pPr>
        <w:spacing w:after="0" w:line="240" w:lineRule="auto"/>
        <w:ind w:left="4535"/>
        <w:jc w:val="both"/>
        <w:rPr>
          <w:rFonts w:ascii="Times New Roman" w:eastAsia="Times New Roman" w:hAnsi="Times New Roman" w:cs="Times New Roman"/>
          <w:color w:val="000000"/>
          <w:sz w:val="24"/>
          <w:szCs w:val="24"/>
          <w:lang w:eastAsia="ru-RU"/>
        </w:rPr>
      </w:pPr>
    </w:p>
    <w:p w:rsidR="002D59FC" w:rsidRPr="0054160E" w:rsidRDefault="002D59FC" w:rsidP="00BD7DCA">
      <w:pPr>
        <w:spacing w:after="0" w:line="240" w:lineRule="auto"/>
        <w:ind w:left="4535"/>
        <w:jc w:val="both"/>
        <w:rPr>
          <w:rFonts w:ascii="Times New Roman" w:eastAsia="Times New Roman" w:hAnsi="Times New Roman" w:cs="Times New Roman"/>
          <w:color w:val="000000"/>
          <w:sz w:val="24"/>
          <w:szCs w:val="24"/>
          <w:lang w:eastAsia="ru-RU"/>
        </w:rPr>
      </w:pPr>
    </w:p>
    <w:p w:rsidR="002D59FC" w:rsidRPr="0054160E" w:rsidRDefault="002D59FC" w:rsidP="00BD7DCA">
      <w:pPr>
        <w:spacing w:after="0" w:line="240" w:lineRule="auto"/>
        <w:ind w:left="4535"/>
        <w:jc w:val="both"/>
        <w:rPr>
          <w:rFonts w:ascii="Times New Roman" w:eastAsia="Times New Roman" w:hAnsi="Times New Roman" w:cs="Times New Roman"/>
          <w:color w:val="000000"/>
          <w:sz w:val="24"/>
          <w:szCs w:val="24"/>
          <w:lang w:eastAsia="ru-RU"/>
        </w:rPr>
      </w:pPr>
    </w:p>
    <w:p w:rsidR="002D59FC" w:rsidRPr="0054160E" w:rsidRDefault="002D59FC" w:rsidP="00BD7DCA">
      <w:pPr>
        <w:spacing w:after="0" w:line="240" w:lineRule="auto"/>
        <w:ind w:left="4535"/>
        <w:jc w:val="both"/>
        <w:rPr>
          <w:rFonts w:ascii="Times New Roman" w:eastAsia="Times New Roman" w:hAnsi="Times New Roman" w:cs="Times New Roman"/>
          <w:color w:val="000000"/>
          <w:sz w:val="24"/>
          <w:szCs w:val="24"/>
          <w:lang w:eastAsia="ru-RU"/>
        </w:rPr>
      </w:pPr>
    </w:p>
    <w:p w:rsidR="002D59FC" w:rsidRPr="0054160E" w:rsidRDefault="002D59FC" w:rsidP="008A7DD7">
      <w:pPr>
        <w:spacing w:after="0" w:line="240" w:lineRule="auto"/>
        <w:jc w:val="both"/>
        <w:rPr>
          <w:rFonts w:ascii="Times New Roman" w:eastAsia="Times New Roman" w:hAnsi="Times New Roman" w:cs="Times New Roman"/>
          <w:color w:val="000000"/>
          <w:sz w:val="24"/>
          <w:szCs w:val="24"/>
          <w:lang w:eastAsia="ru-RU"/>
        </w:rPr>
      </w:pPr>
    </w:p>
    <w:p w:rsidR="002D59FC" w:rsidRPr="0054160E" w:rsidRDefault="002D59FC" w:rsidP="00BD7DCA">
      <w:pPr>
        <w:spacing w:after="0" w:line="240" w:lineRule="auto"/>
        <w:ind w:left="4535"/>
        <w:jc w:val="both"/>
        <w:rPr>
          <w:rFonts w:ascii="Times New Roman" w:eastAsia="Times New Roman" w:hAnsi="Times New Roman" w:cs="Times New Roman"/>
          <w:color w:val="000000"/>
          <w:sz w:val="24"/>
          <w:szCs w:val="24"/>
          <w:lang w:eastAsia="ru-RU"/>
        </w:rPr>
      </w:pPr>
    </w:p>
    <w:p w:rsidR="00BD7DCA" w:rsidRPr="0054160E" w:rsidRDefault="00BD7DCA" w:rsidP="00BD7DCA">
      <w:pPr>
        <w:spacing w:after="0" w:line="240" w:lineRule="auto"/>
        <w:ind w:left="4535"/>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ПРИЛОЖЕНИЕ 1</w:t>
      </w:r>
    </w:p>
    <w:p w:rsidR="00BD7DCA" w:rsidRPr="0054160E" w:rsidRDefault="00BD7DCA" w:rsidP="003A517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3A517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 Положению о муниципал</w:t>
      </w:r>
      <w:r w:rsidR="002D59FC" w:rsidRPr="0054160E">
        <w:rPr>
          <w:rFonts w:ascii="Times New Roman" w:eastAsia="Times New Roman" w:hAnsi="Times New Roman" w:cs="Times New Roman"/>
          <w:color w:val="000000"/>
          <w:sz w:val="24"/>
          <w:szCs w:val="24"/>
          <w:lang w:eastAsia="ru-RU"/>
        </w:rPr>
        <w:t>ьном лесном контроле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uto"/>
        <w:ind w:firstLine="720"/>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720"/>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Перечень должностных лиц, уполномоченных на осуществление муниципального лесного конт</w:t>
      </w:r>
      <w:r w:rsidR="002D59FC" w:rsidRPr="0054160E">
        <w:rPr>
          <w:rFonts w:ascii="Times New Roman" w:eastAsia="Times New Roman" w:hAnsi="Times New Roman" w:cs="Times New Roman"/>
          <w:color w:val="000000"/>
          <w:sz w:val="24"/>
          <w:szCs w:val="24"/>
          <w:lang w:eastAsia="ru-RU"/>
        </w:rPr>
        <w:t>роля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uto"/>
        <w:ind w:firstLine="720"/>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2D59FC" w:rsidP="00BD7DCA">
      <w:pPr>
        <w:spacing w:after="0" w:line="240" w:lineRule="auto"/>
        <w:ind w:firstLine="72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Кулипанова Г.Н. - глава Новотроицкого сельсовета Колыванского</w:t>
      </w:r>
      <w:r w:rsidR="00BD7DCA"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2D59FC" w:rsidP="00BD7DCA">
      <w:pPr>
        <w:spacing w:after="0" w:line="240" w:lineRule="auto"/>
        <w:ind w:firstLine="72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Красношан М.Е. - специалист администрации Новотроицкого сельсовета Колыванского</w:t>
      </w:r>
      <w:r w:rsidR="00BD7DCA"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2D59FC" w:rsidP="00BD7DCA">
      <w:pPr>
        <w:spacing w:after="0" w:line="240" w:lineRule="auto"/>
        <w:ind w:firstLine="72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3.Рассолова Т.Х.</w:t>
      </w:r>
      <w:r w:rsidR="00BD7DCA" w:rsidRPr="0054160E">
        <w:rPr>
          <w:rFonts w:ascii="Times New Roman" w:eastAsia="Times New Roman" w:hAnsi="Times New Roman" w:cs="Times New Roman"/>
          <w:color w:val="000000"/>
          <w:sz w:val="24"/>
          <w:szCs w:val="24"/>
          <w:lang w:eastAsia="ru-RU"/>
        </w:rPr>
        <w:t xml:space="preserve"> - спе</w:t>
      </w:r>
      <w:r w:rsidRPr="0054160E">
        <w:rPr>
          <w:rFonts w:ascii="Times New Roman" w:eastAsia="Times New Roman" w:hAnsi="Times New Roman" w:cs="Times New Roman"/>
          <w:color w:val="000000"/>
          <w:sz w:val="24"/>
          <w:szCs w:val="24"/>
          <w:lang w:eastAsia="ru-RU"/>
        </w:rPr>
        <w:t>циалист администрации Новотроицкого сельсовета Колыванского</w:t>
      </w:r>
      <w:r w:rsidR="00BD7DCA"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uto"/>
        <w:ind w:firstLine="72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20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BD7DCA">
      <w:pPr>
        <w:spacing w:after="200" w:line="240" w:lineRule="auto"/>
        <w:ind w:firstLine="567"/>
        <w:jc w:val="both"/>
        <w:rPr>
          <w:rFonts w:ascii="Times New Roman" w:eastAsia="Times New Roman" w:hAnsi="Times New Roman" w:cs="Times New Roman"/>
          <w:color w:val="000000"/>
          <w:sz w:val="24"/>
          <w:szCs w:val="24"/>
          <w:lang w:eastAsia="ru-RU"/>
        </w:rPr>
      </w:pPr>
    </w:p>
    <w:p w:rsidR="003A517A" w:rsidRPr="0054160E" w:rsidRDefault="003A517A" w:rsidP="008A7DD7">
      <w:pPr>
        <w:spacing w:after="200" w:line="240" w:lineRule="auto"/>
        <w:jc w:val="both"/>
        <w:rPr>
          <w:rFonts w:ascii="Times New Roman" w:eastAsia="Times New Roman" w:hAnsi="Times New Roman" w:cs="Times New Roman"/>
          <w:color w:val="000000"/>
          <w:sz w:val="24"/>
          <w:szCs w:val="24"/>
          <w:lang w:eastAsia="ru-RU"/>
        </w:rPr>
      </w:pPr>
    </w:p>
    <w:p w:rsidR="00BD7DCA" w:rsidRPr="0054160E" w:rsidRDefault="00BD7DCA" w:rsidP="00BD7DCA">
      <w:pPr>
        <w:spacing w:after="200" w:line="240" w:lineRule="auto"/>
        <w:ind w:firstLine="567"/>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ПРИЛОЖЕНИЕ 2</w:t>
      </w:r>
    </w:p>
    <w:p w:rsidR="00BD7DCA" w:rsidRPr="0054160E" w:rsidRDefault="00BD7DCA" w:rsidP="00BD7DC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 Положению о муниципал</w:t>
      </w:r>
      <w:r w:rsidR="002D59FC" w:rsidRPr="0054160E">
        <w:rPr>
          <w:rFonts w:ascii="Times New Roman" w:eastAsia="Times New Roman" w:hAnsi="Times New Roman" w:cs="Times New Roman"/>
          <w:color w:val="000000"/>
          <w:sz w:val="24"/>
          <w:szCs w:val="24"/>
          <w:lang w:eastAsia="ru-RU"/>
        </w:rPr>
        <w:t>ьном лесном контроле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uto"/>
        <w:ind w:firstLine="720"/>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Форма предписания Контрольного органа</w:t>
      </w:r>
    </w:p>
    <w:p w:rsidR="00BD7DCA" w:rsidRPr="0054160E" w:rsidRDefault="00BD7DCA" w:rsidP="00BD7DCA">
      <w:pPr>
        <w:spacing w:after="0" w:line="240" w:lineRule="auto"/>
        <w:ind w:firstLine="54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BD7DCA" w:rsidRPr="0054160E" w:rsidTr="00BD7DCA">
        <w:tc>
          <w:tcPr>
            <w:tcW w:w="4252" w:type="dxa"/>
            <w:tcMar>
              <w:top w:w="102" w:type="dxa"/>
              <w:left w:w="62" w:type="dxa"/>
              <w:bottom w:w="102" w:type="dxa"/>
              <w:right w:w="62" w:type="dxa"/>
            </w:tcMar>
            <w:hideMark/>
          </w:tcPr>
          <w:p w:rsidR="00BD7DCA" w:rsidRPr="0054160E" w:rsidRDefault="00BD7DCA" w:rsidP="00BD7DCA">
            <w:pPr>
              <w:spacing w:after="0" w:line="240" w:lineRule="auto"/>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Бланк Контрольного органа</w:t>
            </w:r>
          </w:p>
        </w:tc>
        <w:tc>
          <w:tcPr>
            <w:tcW w:w="4819" w:type="dxa"/>
            <w:tcMar>
              <w:top w:w="102" w:type="dxa"/>
              <w:left w:w="62" w:type="dxa"/>
              <w:bottom w:w="102" w:type="dxa"/>
              <w:right w:w="62" w:type="dxa"/>
            </w:tcMar>
            <w:hideMark/>
          </w:tcPr>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_________________________________</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(указывается должность руководителя контролируемого лица)</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_________________________________</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(указывается полное наименование контролируемого лица)</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_________________________________</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(указывается фамилия, имя, отчество</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(при наличии) руководителя контролируемого лица)</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_________________________________</w:t>
            </w:r>
          </w:p>
          <w:p w:rsidR="00BD7DCA" w:rsidRPr="0054160E" w:rsidRDefault="00BD7DCA" w:rsidP="00BD7DCA">
            <w:pPr>
              <w:spacing w:after="0" w:line="240" w:lineRule="auto"/>
              <w:ind w:firstLine="5"/>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bookmarkStart w:id="4" w:name="Par320"/>
      <w:bookmarkEnd w:id="4"/>
      <w:r w:rsidRPr="0054160E">
        <w:rPr>
          <w:rFonts w:ascii="Times New Roman" w:eastAsia="Times New Roman" w:hAnsi="Times New Roman" w:cs="Times New Roman"/>
          <w:color w:val="000000"/>
          <w:sz w:val="24"/>
          <w:szCs w:val="24"/>
          <w:lang w:eastAsia="ru-RU"/>
        </w:rPr>
        <w:t>ПРЕДПИСАНИЕ</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_____________________________________________________________________</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(указывается полное наименование контролируемого лица в дательном падеже)</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об устранении выявленных нарушений обязательных требований</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(указываются вид и форма контрольного мероприятия в соответствии</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с решением Контрольного органа)</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проведенной _______________________________________________________________</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lastRenderedPageBreak/>
        <w:t>в отношении _______________________________________________________________</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(указывается полное наименование контролируемого лица)</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 период с «__» _________________ 20__ г. по «__» _________________ 20__ г.</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на основании ______________________________________________________________</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(указываются наименование и реквизиты акта Контрольного органа о проведении контрольного мероприятия)</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предписывает:</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до</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«______» ______________ 20_____ г. включительно.</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2. Уведомить _______________________________________________________________</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до «__» _______________ 20_____ г. включительно.</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BD7DCA" w:rsidRPr="0054160E" w:rsidRDefault="00BD7DCA" w:rsidP="00BD7DCA">
      <w:pPr>
        <w:spacing w:after="0" w:line="240" w:lineRule="auto"/>
        <w:ind w:firstLine="540"/>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3010"/>
        <w:gridCol w:w="3010"/>
        <w:gridCol w:w="3011"/>
      </w:tblGrid>
      <w:tr w:rsidR="00BD7DCA" w:rsidRPr="0054160E" w:rsidTr="00BD7DCA">
        <w:tc>
          <w:tcPr>
            <w:tcW w:w="3010" w:type="dxa"/>
            <w:tcMar>
              <w:top w:w="102" w:type="dxa"/>
              <w:left w:w="62" w:type="dxa"/>
              <w:bottom w:w="102" w:type="dxa"/>
              <w:right w:w="62" w:type="dxa"/>
            </w:tcMar>
            <w:hideMark/>
          </w:tcPr>
          <w:p w:rsidR="00BD7DCA" w:rsidRPr="0054160E" w:rsidRDefault="00BD7DCA" w:rsidP="00BD7DCA">
            <w:pPr>
              <w:spacing w:after="0" w:line="240" w:lineRule="auto"/>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BD7DCA" w:rsidRPr="0054160E" w:rsidRDefault="00BD7DCA" w:rsidP="00BD7DCA">
            <w:pPr>
              <w:spacing w:after="0" w:line="240" w:lineRule="auto"/>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BD7DCA" w:rsidRPr="0054160E" w:rsidRDefault="00BD7DCA" w:rsidP="00BD7DCA">
            <w:pPr>
              <w:spacing w:after="0" w:line="240" w:lineRule="auto"/>
              <w:ind w:firstLine="720"/>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__________________</w:t>
            </w:r>
          </w:p>
        </w:tc>
      </w:tr>
      <w:tr w:rsidR="00BD7DCA" w:rsidRPr="0054160E" w:rsidTr="00BD7DCA">
        <w:tc>
          <w:tcPr>
            <w:tcW w:w="3010" w:type="dxa"/>
            <w:tcMar>
              <w:top w:w="102" w:type="dxa"/>
              <w:left w:w="62" w:type="dxa"/>
              <w:bottom w:w="102" w:type="dxa"/>
              <w:right w:w="62" w:type="dxa"/>
            </w:tcMar>
            <w:hideMark/>
          </w:tcPr>
          <w:p w:rsidR="00BD7DCA" w:rsidRPr="0054160E" w:rsidRDefault="00BD7DCA" w:rsidP="00BD7DCA">
            <w:pPr>
              <w:spacing w:after="0" w:line="240" w:lineRule="auto"/>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BD7DCA" w:rsidRPr="0054160E" w:rsidRDefault="00BD7DCA" w:rsidP="00BD7DCA">
            <w:pPr>
              <w:spacing w:after="0" w:line="240" w:lineRule="auto"/>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BD7DCA" w:rsidRPr="0054160E" w:rsidRDefault="00BD7DCA" w:rsidP="00BD7DCA">
            <w:pPr>
              <w:spacing w:after="0" w:line="240" w:lineRule="auto"/>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r w:rsidR="003A517A" w:rsidRPr="0054160E" w:rsidTr="00BD7DCA">
        <w:tc>
          <w:tcPr>
            <w:tcW w:w="3010" w:type="dxa"/>
            <w:tcMar>
              <w:top w:w="102" w:type="dxa"/>
              <w:left w:w="62" w:type="dxa"/>
              <w:bottom w:w="102" w:type="dxa"/>
              <w:right w:w="62" w:type="dxa"/>
            </w:tcMar>
          </w:tcPr>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p w:rsidR="003A517A" w:rsidRPr="0054160E" w:rsidRDefault="003A517A" w:rsidP="00BD7DCA">
            <w:pPr>
              <w:spacing w:after="0" w:line="240" w:lineRule="auto"/>
              <w:rPr>
                <w:rFonts w:ascii="Times New Roman" w:eastAsia="Times New Roman" w:hAnsi="Times New Roman" w:cs="Times New Roman"/>
                <w:sz w:val="24"/>
                <w:szCs w:val="24"/>
                <w:vertAlign w:val="superscript"/>
                <w:lang w:eastAsia="ru-RU"/>
              </w:rPr>
            </w:pPr>
          </w:p>
        </w:tc>
        <w:tc>
          <w:tcPr>
            <w:tcW w:w="3010" w:type="dxa"/>
            <w:tcMar>
              <w:top w:w="102" w:type="dxa"/>
              <w:left w:w="62" w:type="dxa"/>
              <w:bottom w:w="102" w:type="dxa"/>
              <w:right w:w="62" w:type="dxa"/>
            </w:tcMar>
          </w:tcPr>
          <w:p w:rsidR="003A517A" w:rsidRPr="0054160E" w:rsidRDefault="003A517A" w:rsidP="00BD7DCA">
            <w:pPr>
              <w:spacing w:after="0" w:line="240" w:lineRule="auto"/>
              <w:jc w:val="center"/>
              <w:rPr>
                <w:rFonts w:ascii="Times New Roman" w:eastAsia="Times New Roman" w:hAnsi="Times New Roman" w:cs="Times New Roman"/>
                <w:sz w:val="24"/>
                <w:szCs w:val="24"/>
                <w:vertAlign w:val="superscript"/>
                <w:lang w:eastAsia="ru-RU"/>
              </w:rPr>
            </w:pPr>
          </w:p>
        </w:tc>
        <w:tc>
          <w:tcPr>
            <w:tcW w:w="3011" w:type="dxa"/>
            <w:tcMar>
              <w:top w:w="102" w:type="dxa"/>
              <w:left w:w="62" w:type="dxa"/>
              <w:bottom w:w="102" w:type="dxa"/>
              <w:right w:w="62" w:type="dxa"/>
            </w:tcMar>
          </w:tcPr>
          <w:p w:rsidR="003A517A" w:rsidRPr="0054160E" w:rsidRDefault="003A517A" w:rsidP="00BD7DCA">
            <w:pPr>
              <w:spacing w:after="0" w:line="240" w:lineRule="auto"/>
              <w:jc w:val="center"/>
              <w:rPr>
                <w:rFonts w:ascii="Times New Roman" w:eastAsia="Times New Roman" w:hAnsi="Times New Roman" w:cs="Times New Roman"/>
                <w:sz w:val="24"/>
                <w:szCs w:val="24"/>
                <w:vertAlign w:val="superscript"/>
                <w:lang w:eastAsia="ru-RU"/>
              </w:rPr>
            </w:pPr>
          </w:p>
        </w:tc>
      </w:tr>
    </w:tbl>
    <w:p w:rsidR="00BD7DCA" w:rsidRPr="0054160E" w:rsidRDefault="00BD7DCA" w:rsidP="008A7DD7">
      <w:pPr>
        <w:spacing w:after="0" w:line="240" w:lineRule="auto"/>
        <w:jc w:val="both"/>
        <w:rPr>
          <w:rFonts w:ascii="Times New Roman" w:eastAsia="Times New Roman" w:hAnsi="Times New Roman" w:cs="Times New Roman"/>
          <w:color w:val="000000"/>
          <w:sz w:val="24"/>
          <w:szCs w:val="24"/>
          <w:lang w:eastAsia="ru-RU"/>
        </w:rPr>
      </w:pPr>
    </w:p>
    <w:p w:rsidR="00BD7DCA" w:rsidRPr="0054160E" w:rsidRDefault="00BD7DCA" w:rsidP="00BD7DC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ПРИЛОЖЕНИЕ 3</w:t>
      </w:r>
    </w:p>
    <w:p w:rsidR="00BD7DCA" w:rsidRPr="0054160E" w:rsidRDefault="00BD7DCA" w:rsidP="00BD7DC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left="4535"/>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к Положению о муниципал</w:t>
      </w:r>
      <w:r w:rsidR="002D59FC" w:rsidRPr="0054160E">
        <w:rPr>
          <w:rFonts w:ascii="Times New Roman" w:eastAsia="Times New Roman" w:hAnsi="Times New Roman" w:cs="Times New Roman"/>
          <w:color w:val="000000"/>
          <w:sz w:val="24"/>
          <w:szCs w:val="24"/>
          <w:lang w:eastAsia="ru-RU"/>
        </w:rPr>
        <w:t xml:space="preserve">ьном лесном контроле в Новотроицком сельсовете Колыванского </w:t>
      </w:r>
      <w:r w:rsidRPr="0054160E">
        <w:rPr>
          <w:rFonts w:ascii="Times New Roman" w:eastAsia="Times New Roman" w:hAnsi="Times New Roman" w:cs="Times New Roman"/>
          <w:color w:val="000000"/>
          <w:sz w:val="24"/>
          <w:szCs w:val="24"/>
          <w:lang w:eastAsia="ru-RU"/>
        </w:rPr>
        <w:t>района Новосибирской области</w:t>
      </w:r>
    </w:p>
    <w:p w:rsidR="00BD7DCA" w:rsidRPr="0054160E" w:rsidRDefault="00BD7DCA" w:rsidP="00BD7DCA">
      <w:pPr>
        <w:spacing w:after="0" w:line="240" w:lineRule="auto"/>
        <w:ind w:firstLine="720"/>
        <w:jc w:val="right"/>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Критерии отнесения объектов контроля к категориям риска в рамках осуществления муниципального лесного контроля </w:t>
      </w:r>
      <w:r w:rsidRPr="0054160E">
        <w:rPr>
          <w:rFonts w:ascii="Times New Roman" w:eastAsia="Times New Roman" w:hAnsi="Times New Roman" w:cs="Times New Roman"/>
          <w:color w:val="000000"/>
          <w:spacing w:val="2"/>
          <w:sz w:val="24"/>
          <w:szCs w:val="24"/>
          <w:lang w:eastAsia="ru-RU"/>
        </w:rPr>
        <w:t>в</w:t>
      </w:r>
      <w:r w:rsidR="002D59FC" w:rsidRPr="0054160E">
        <w:rPr>
          <w:rFonts w:ascii="Times New Roman" w:eastAsia="Times New Roman" w:hAnsi="Times New Roman" w:cs="Times New Roman"/>
          <w:color w:val="000000"/>
          <w:sz w:val="24"/>
          <w:szCs w:val="24"/>
          <w:lang w:eastAsia="ru-RU"/>
        </w:rPr>
        <w:t>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ind w:firstLine="567"/>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vertAlign w:val="superscript"/>
          <w:lang w:eastAsia="ru-RU"/>
        </w:rPr>
        <w:t> </w:t>
      </w:r>
    </w:p>
    <w:tbl>
      <w:tblPr>
        <w:tblW w:w="10345" w:type="dxa"/>
        <w:tblInd w:w="-859" w:type="dxa"/>
        <w:tblCellMar>
          <w:left w:w="0" w:type="dxa"/>
          <w:right w:w="0" w:type="dxa"/>
        </w:tblCellMar>
        <w:tblLook w:val="04A0" w:firstRow="1" w:lastRow="0" w:firstColumn="1" w:lastColumn="0" w:noHBand="0" w:noVBand="1"/>
      </w:tblPr>
      <w:tblGrid>
        <w:gridCol w:w="1211"/>
        <w:gridCol w:w="7167"/>
        <w:gridCol w:w="1967"/>
      </w:tblGrid>
      <w:tr w:rsidR="00BD7DCA" w:rsidRPr="0054160E" w:rsidTr="003A517A">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п/п</w:t>
            </w:r>
          </w:p>
        </w:tc>
        <w:tc>
          <w:tcPr>
            <w:tcW w:w="717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Объекты муниципального лесного контроля </w:t>
            </w:r>
            <w:r w:rsidRPr="0054160E">
              <w:rPr>
                <w:rFonts w:ascii="Times New Roman" w:eastAsia="Times New Roman" w:hAnsi="Times New Roman" w:cs="Times New Roman"/>
                <w:spacing w:val="2"/>
                <w:sz w:val="24"/>
                <w:szCs w:val="24"/>
                <w:lang w:eastAsia="ru-RU"/>
              </w:rPr>
              <w:t>в</w:t>
            </w:r>
            <w:r w:rsidR="002D59FC" w:rsidRPr="0054160E">
              <w:rPr>
                <w:rFonts w:ascii="Times New Roman" w:eastAsia="Times New Roman" w:hAnsi="Times New Roman" w:cs="Times New Roman"/>
                <w:sz w:val="24"/>
                <w:szCs w:val="24"/>
                <w:lang w:eastAsia="ru-RU"/>
              </w:rPr>
              <w:t> Новотроицком сельсовете Колыванского</w:t>
            </w:r>
            <w:r w:rsidRPr="0054160E">
              <w:rPr>
                <w:rFonts w:ascii="Times New Roman" w:eastAsia="Times New Roman" w:hAnsi="Times New Roman" w:cs="Times New Roman"/>
                <w:sz w:val="24"/>
                <w:szCs w:val="24"/>
                <w:lang w:eastAsia="ru-RU"/>
              </w:rPr>
              <w:t xml:space="preserve"> района Новосибирской области</w:t>
            </w:r>
          </w:p>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Категория риска</w:t>
            </w:r>
          </w:p>
        </w:tc>
      </w:tr>
      <w:tr w:rsidR="00BD7DCA" w:rsidRPr="0054160E" w:rsidTr="003A517A">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1</w:t>
            </w:r>
          </w:p>
        </w:tc>
        <w:tc>
          <w:tcPr>
            <w:tcW w:w="717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426"/>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2D59FC">
            <w:pPr>
              <w:spacing w:after="0" w:line="240" w:lineRule="auto"/>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Значительный риск</w:t>
            </w:r>
          </w:p>
        </w:tc>
      </w:tr>
      <w:tr w:rsidR="00BD7DCA" w:rsidRPr="0054160E" w:rsidTr="003A517A">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2</w:t>
            </w:r>
          </w:p>
        </w:tc>
        <w:tc>
          <w:tcPr>
            <w:tcW w:w="717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xml:space="preserve">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w:t>
            </w:r>
            <w:r w:rsidRPr="0054160E">
              <w:rPr>
                <w:rFonts w:ascii="Times New Roman" w:eastAsia="Times New Roman" w:hAnsi="Times New Roman" w:cs="Times New Roman"/>
                <w:sz w:val="24"/>
                <w:szCs w:val="24"/>
                <w:lang w:eastAsia="ru-RU"/>
              </w:rPr>
              <w:lastRenderedPageBreak/>
              <w:t>контролируемыми лицами при осуществлении контролируемой деятельности</w:t>
            </w:r>
          </w:p>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BD7DCA" w:rsidRPr="0054160E" w:rsidRDefault="00BD7DCA" w:rsidP="002D59FC">
            <w:pPr>
              <w:spacing w:after="0" w:line="240" w:lineRule="auto"/>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lastRenderedPageBreak/>
              <w:t>Средний риск</w:t>
            </w:r>
          </w:p>
        </w:tc>
      </w:tr>
      <w:tr w:rsidR="00BD7DCA" w:rsidRPr="0054160E" w:rsidTr="003A517A">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lastRenderedPageBreak/>
              <w:t>3</w:t>
            </w:r>
          </w:p>
        </w:tc>
        <w:tc>
          <w:tcPr>
            <w:tcW w:w="71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 </w:t>
            </w:r>
          </w:p>
        </w:tc>
        <w:tc>
          <w:tcPr>
            <w:tcW w:w="19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2D59FC">
            <w:pPr>
              <w:spacing w:after="0" w:line="240" w:lineRule="auto"/>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Умеренный риск</w:t>
            </w:r>
          </w:p>
        </w:tc>
      </w:tr>
      <w:tr w:rsidR="00BD7DCA" w:rsidRPr="0054160E" w:rsidTr="003A517A">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4</w:t>
            </w:r>
          </w:p>
        </w:tc>
        <w:tc>
          <w:tcPr>
            <w:tcW w:w="717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6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BD7DCA" w:rsidRPr="0054160E" w:rsidRDefault="00BD7DCA" w:rsidP="002D59FC">
            <w:pPr>
              <w:spacing w:after="0" w:line="240" w:lineRule="auto"/>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Низкий риск</w:t>
            </w:r>
          </w:p>
        </w:tc>
      </w:tr>
    </w:tbl>
    <w:p w:rsidR="00BD7DCA" w:rsidRPr="0054160E" w:rsidRDefault="00BD7DCA" w:rsidP="00BD7DCA">
      <w:pPr>
        <w:spacing w:after="0" w:line="240" w:lineRule="auto"/>
        <w:ind w:firstLine="648"/>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3A517A" w:rsidRPr="0054160E" w:rsidRDefault="003A517A" w:rsidP="00BD7DCA">
      <w:pPr>
        <w:spacing w:after="0" w:line="240" w:lineRule="auto"/>
        <w:ind w:firstLine="648"/>
        <w:jc w:val="both"/>
        <w:rPr>
          <w:rFonts w:ascii="Times New Roman" w:eastAsia="Times New Roman" w:hAnsi="Times New Roman" w:cs="Times New Roman"/>
          <w:color w:val="000000"/>
          <w:sz w:val="24"/>
          <w:szCs w:val="24"/>
          <w:lang w:eastAsia="ru-RU"/>
        </w:rPr>
      </w:pPr>
    </w:p>
    <w:p w:rsidR="00BD7DCA" w:rsidRPr="0054160E" w:rsidRDefault="00BD7DCA" w:rsidP="00BD7DCA">
      <w:pPr>
        <w:spacing w:after="0" w:line="240" w:lineRule="auto"/>
        <w:ind w:firstLine="648"/>
        <w:jc w:val="both"/>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p w:rsidR="00BD7DCA" w:rsidRPr="0054160E" w:rsidRDefault="00BD7DCA" w:rsidP="00BD7DCA">
      <w:pPr>
        <w:spacing w:after="0" w:line="240" w:lineRule="auto"/>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Перечень индикаторов риска</w:t>
      </w:r>
    </w:p>
    <w:p w:rsidR="00BD7DCA" w:rsidRPr="0054160E" w:rsidRDefault="00BD7DCA" w:rsidP="00BD7DCA">
      <w:pPr>
        <w:spacing w:after="0" w:line="240" w:lineRule="auto"/>
        <w:ind w:firstLine="720"/>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осуществления муниципальн</w:t>
      </w:r>
      <w:r w:rsidR="002D59FC" w:rsidRPr="0054160E">
        <w:rPr>
          <w:rFonts w:ascii="Times New Roman" w:eastAsia="Times New Roman" w:hAnsi="Times New Roman" w:cs="Times New Roman"/>
          <w:color w:val="000000"/>
          <w:sz w:val="24"/>
          <w:szCs w:val="24"/>
          <w:lang w:eastAsia="ru-RU"/>
        </w:rPr>
        <w:t>ого лесного контроля в Новотроицком сельсовете Колыванского</w:t>
      </w:r>
      <w:r w:rsidRPr="0054160E">
        <w:rPr>
          <w:rFonts w:ascii="Times New Roman" w:eastAsia="Times New Roman" w:hAnsi="Times New Roman" w:cs="Times New Roman"/>
          <w:color w:val="000000"/>
          <w:sz w:val="24"/>
          <w:szCs w:val="24"/>
          <w:lang w:eastAsia="ru-RU"/>
        </w:rPr>
        <w:t xml:space="preserve"> района Новосибирской области</w:t>
      </w:r>
    </w:p>
    <w:p w:rsidR="00BD7DCA" w:rsidRPr="0054160E" w:rsidRDefault="00BD7DCA" w:rsidP="00BD7DCA">
      <w:pPr>
        <w:spacing w:after="0" w:line="240" w:lineRule="atLeast"/>
        <w:ind w:firstLine="720"/>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i/>
          <w:iCs/>
          <w:color w:val="000000"/>
          <w:sz w:val="24"/>
          <w:szCs w:val="24"/>
          <w:lang w:eastAsia="ru-RU"/>
        </w:rPr>
        <w:t> </w:t>
      </w:r>
    </w:p>
    <w:p w:rsidR="00BD7DCA" w:rsidRPr="0054160E" w:rsidRDefault="00BD7DCA" w:rsidP="00BD7DCA">
      <w:pPr>
        <w:spacing w:after="0" w:line="240" w:lineRule="atLeast"/>
        <w:ind w:firstLine="720"/>
        <w:jc w:val="center"/>
        <w:rPr>
          <w:rFonts w:ascii="Times New Roman" w:eastAsia="Times New Roman" w:hAnsi="Times New Roman" w:cs="Times New Roman"/>
          <w:color w:val="000000"/>
          <w:sz w:val="24"/>
          <w:szCs w:val="24"/>
          <w:lang w:eastAsia="ru-RU"/>
        </w:rPr>
      </w:pPr>
      <w:r w:rsidRPr="0054160E">
        <w:rPr>
          <w:rFonts w:ascii="Times New Roman" w:eastAsia="Times New Roman" w:hAnsi="Times New Roman" w:cs="Times New Roman"/>
          <w:color w:val="000000"/>
          <w:sz w:val="24"/>
          <w:szCs w:val="24"/>
          <w:lang w:eastAsia="ru-RU"/>
        </w:rPr>
        <w:t> </w:t>
      </w:r>
    </w:p>
    <w:tbl>
      <w:tblPr>
        <w:tblW w:w="11032" w:type="dxa"/>
        <w:tblInd w:w="-859" w:type="dxa"/>
        <w:tblCellMar>
          <w:left w:w="0" w:type="dxa"/>
          <w:right w:w="0" w:type="dxa"/>
        </w:tblCellMar>
        <w:tblLook w:val="04A0" w:firstRow="1" w:lastRow="0" w:firstColumn="1" w:lastColumn="0" w:noHBand="0" w:noVBand="1"/>
      </w:tblPr>
      <w:tblGrid>
        <w:gridCol w:w="5503"/>
        <w:gridCol w:w="2552"/>
        <w:gridCol w:w="2977"/>
      </w:tblGrid>
      <w:tr w:rsidR="00BD7DCA" w:rsidRPr="0054160E" w:rsidTr="008A7DD7">
        <w:trPr>
          <w:trHeight w:val="360"/>
        </w:trPr>
        <w:tc>
          <w:tcPr>
            <w:tcW w:w="5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Наименование индикатора</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Нормальное состояние для выбранного параметра (критерии оценки), единица измерения (при наличии)</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Показатель</w:t>
            </w:r>
            <w:r w:rsidRPr="0054160E">
              <w:rPr>
                <w:rFonts w:ascii="Times New Roman" w:eastAsia="Times New Roman" w:hAnsi="Times New Roman" w:cs="Times New Roman"/>
                <w:sz w:val="24"/>
                <w:szCs w:val="24"/>
                <w:lang w:eastAsia="ru-RU"/>
              </w:rPr>
              <w:br/>
              <w:t>индикатора риска</w:t>
            </w:r>
          </w:p>
        </w:tc>
      </w:tr>
      <w:tr w:rsidR="00BD7DCA" w:rsidRPr="0054160E" w:rsidTr="008A7DD7">
        <w:tc>
          <w:tcPr>
            <w:tcW w:w="5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0</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&gt;1 шт.</w:t>
            </w:r>
          </w:p>
        </w:tc>
      </w:tr>
      <w:tr w:rsidR="00BD7DCA" w:rsidRPr="0054160E" w:rsidTr="008A7DD7">
        <w:tc>
          <w:tcPr>
            <w:tcW w:w="5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1-2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&gt;2 шт.</w:t>
            </w:r>
          </w:p>
        </w:tc>
      </w:tr>
      <w:tr w:rsidR="00BD7DCA" w:rsidRPr="0054160E" w:rsidTr="008A7DD7">
        <w:tc>
          <w:tcPr>
            <w:tcW w:w="55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both"/>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lastRenderedPageBreak/>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1-3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BD7DCA" w:rsidRPr="0054160E" w:rsidRDefault="00BD7DCA" w:rsidP="00BD7DCA">
            <w:pPr>
              <w:spacing w:after="0" w:line="240" w:lineRule="auto"/>
              <w:ind w:firstLine="567"/>
              <w:jc w:val="center"/>
              <w:rPr>
                <w:rFonts w:ascii="Times New Roman" w:eastAsia="Times New Roman" w:hAnsi="Times New Roman" w:cs="Times New Roman"/>
                <w:sz w:val="24"/>
                <w:szCs w:val="24"/>
                <w:lang w:eastAsia="ru-RU"/>
              </w:rPr>
            </w:pPr>
            <w:r w:rsidRPr="0054160E">
              <w:rPr>
                <w:rFonts w:ascii="Times New Roman" w:eastAsia="Times New Roman" w:hAnsi="Times New Roman" w:cs="Times New Roman"/>
                <w:sz w:val="24"/>
                <w:szCs w:val="24"/>
                <w:lang w:eastAsia="ru-RU"/>
              </w:rPr>
              <w:t>&gt;3 шт.</w:t>
            </w:r>
          </w:p>
        </w:tc>
      </w:tr>
    </w:tbl>
    <w:p w:rsidR="00FD0480" w:rsidRPr="0054160E" w:rsidRDefault="00FD0480" w:rsidP="002D59FC">
      <w:pPr>
        <w:spacing w:after="0" w:line="240" w:lineRule="auto"/>
        <w:jc w:val="both"/>
        <w:rPr>
          <w:rFonts w:ascii="Times New Roman" w:eastAsia="Times New Roman" w:hAnsi="Times New Roman" w:cs="Times New Roman"/>
          <w:color w:val="000000"/>
          <w:sz w:val="24"/>
          <w:szCs w:val="24"/>
          <w:lang w:eastAsia="ru-RU"/>
        </w:rPr>
      </w:pPr>
    </w:p>
    <w:sectPr w:rsidR="00FD0480" w:rsidRPr="005416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CA"/>
    <w:rsid w:val="00212B9A"/>
    <w:rsid w:val="002D59FC"/>
    <w:rsid w:val="003A517A"/>
    <w:rsid w:val="0054160E"/>
    <w:rsid w:val="0086051E"/>
    <w:rsid w:val="008A7DD7"/>
    <w:rsid w:val="00A32C4F"/>
    <w:rsid w:val="00BD7DCA"/>
    <w:rsid w:val="00F319FA"/>
    <w:rsid w:val="00FD0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8440"/>
  <w15:chartTrackingRefBased/>
  <w15:docId w15:val="{9B653771-9CBF-4E6A-B914-0F2CA2FF2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19F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319FA"/>
    <w:rPr>
      <w:rFonts w:ascii="Segoe UI" w:hAnsi="Segoe UI" w:cs="Segoe UI"/>
      <w:sz w:val="18"/>
      <w:szCs w:val="18"/>
    </w:rPr>
  </w:style>
  <w:style w:type="paragraph" w:styleId="a5">
    <w:name w:val="No Spacing"/>
    <w:uiPriority w:val="1"/>
    <w:qFormat/>
    <w:rsid w:val="008A7D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46292">
      <w:bodyDiv w:val="1"/>
      <w:marLeft w:val="0"/>
      <w:marRight w:val="0"/>
      <w:marTop w:val="0"/>
      <w:marBottom w:val="0"/>
      <w:divBdr>
        <w:top w:val="none" w:sz="0" w:space="0" w:color="auto"/>
        <w:left w:val="none" w:sz="0" w:space="0" w:color="auto"/>
        <w:bottom w:val="none" w:sz="0" w:space="0" w:color="auto"/>
        <w:right w:val="none" w:sz="0" w:space="0" w:color="auto"/>
      </w:divBdr>
    </w:div>
    <w:div w:id="93186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pravo.minjust.ru/" TargetMode="External"/><Relationship Id="rId3" Type="http://schemas.openxmlformats.org/officeDocument/2006/relationships/webSettings" Target="webSettings.xml"/><Relationship Id="rId7" Type="http://schemas.openxmlformats.org/officeDocument/2006/relationships/hyperlink" Target="http://pravo-search.minjust.ru:8080/bigs/showDocument.html?id=B11798FF-43B9-49DB-B06C-4223F9D555E2" TargetMode="External"/><Relationship Id="rId12" Type="http://schemas.openxmlformats.org/officeDocument/2006/relationships/hyperlink" Target="http://pravo.minjust.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minjust.ru/" TargetMode="Externa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fontTable" Target="fontTable.xml"/><Relationship Id="rId10" Type="http://schemas.openxmlformats.org/officeDocument/2006/relationships/hyperlink" Target="http://pravo-search.minjust.ru:8080/bigs/showDocument.html?id=4F48675C-2DC2-4B7B-8F43-C7D17AB9072F" TargetMode="External"/><Relationship Id="rId4" Type="http://schemas.openxmlformats.org/officeDocument/2006/relationships/hyperlink" Target="http://pravo.minjust.ru/" TargetMode="External"/><Relationship Id="rId9" Type="http://schemas.openxmlformats.org/officeDocument/2006/relationships/hyperlink" Target="http://pravo-search.minjust.ru:8080/bigs/showDocument.html?id=4F48675C-2DC2-4B7B-8F43-C7D17AB9072F" TargetMode="External"/><Relationship Id="rId14" Type="http://schemas.openxmlformats.org/officeDocument/2006/relationships/hyperlink" Target="http://pravo-search.minjust.ru:8080/bigs/showDocument.html?id=B11798FF-43B9-49DB-B06C-4223F9D555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9786</Words>
  <Characters>55786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12</cp:revision>
  <cp:lastPrinted>2021-10-20T09:44:00Z</cp:lastPrinted>
  <dcterms:created xsi:type="dcterms:W3CDTF">2021-10-12T04:04:00Z</dcterms:created>
  <dcterms:modified xsi:type="dcterms:W3CDTF">2021-10-27T01:55:00Z</dcterms:modified>
</cp:coreProperties>
</file>